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50EB0D11"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1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22471711" w14:textId="77777777" w:rsidR="000671C7" w:rsidRPr="00421EAD" w:rsidRDefault="000671C7" w:rsidP="000671C7">
      <w:pPr>
        <w:pStyle w:val="ProductList-Body"/>
        <w:outlineLvl w:val="0"/>
        <w:rPr>
          <w:rFonts w:eastAsia="PMingLiU" w:cstheme="minorHAnsi"/>
          <w:b/>
          <w:sz w:val="40"/>
          <w:szCs w:val="40"/>
        </w:rPr>
        <w:sectPr w:rsidR="000671C7" w:rsidRPr="00421EAD"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421EAD">
        <w:rPr>
          <w:rFonts w:eastAsia="PMingLiU" w:cstheme="minorHAnsi"/>
          <w:b/>
          <w:sz w:val="40"/>
          <w:szCs w:val="40"/>
        </w:rPr>
        <w:lastRenderedPageBreak/>
        <w:t>目錄</w:t>
      </w:r>
      <w:bookmarkEnd w:id="2"/>
    </w:p>
    <w:p w14:paraId="5EBA6447" w14:textId="4F9FB971" w:rsidR="002F3C99" w:rsidRPr="002F3C99" w:rsidRDefault="000671C7">
      <w:pPr>
        <w:pStyle w:val="TOC1"/>
        <w:tabs>
          <w:tab w:val="right" w:leader="dot" w:pos="5030"/>
        </w:tabs>
        <w:rPr>
          <w:rFonts w:eastAsia="PMingLiU"/>
          <w:b w:val="0"/>
          <w:caps w:val="0"/>
          <w:noProof/>
          <w:sz w:val="22"/>
          <w:lang w:val="en-US" w:eastAsia="en-US" w:bidi="ar-SA"/>
        </w:rPr>
      </w:pPr>
      <w:r w:rsidRPr="002F3C99">
        <w:rPr>
          <w:rFonts w:eastAsia="PMingLiU" w:cstheme="minorHAnsi"/>
        </w:rPr>
        <w:fldChar w:fldCharType="begin"/>
      </w:r>
      <w:r w:rsidRPr="002F3C99">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F3C99">
        <w:rPr>
          <w:rFonts w:eastAsia="PMingLiU" w:cstheme="minorHAnsi"/>
        </w:rPr>
        <w:fldChar w:fldCharType="separate"/>
      </w:r>
      <w:hyperlink w:anchor="_Toc28611640" w:history="1">
        <w:r w:rsidR="002F3C99" w:rsidRPr="002F3C99">
          <w:rPr>
            <w:rStyle w:val="Hyperlink"/>
            <w:rFonts w:eastAsia="PMingLiU"/>
            <w:noProof/>
          </w:rPr>
          <w:t>簡介</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_Toc28611640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3</w:t>
        </w:r>
        <w:r w:rsidR="002F3C99" w:rsidRPr="002F3C99">
          <w:rPr>
            <w:rFonts w:eastAsia="PMingLiU"/>
            <w:noProof/>
            <w:webHidden/>
          </w:rPr>
          <w:fldChar w:fldCharType="end"/>
        </w:r>
      </w:hyperlink>
    </w:p>
    <w:p w14:paraId="2FA5E50A" w14:textId="02B9CCF8" w:rsidR="002F3C99" w:rsidRPr="002F3C99" w:rsidRDefault="0017481D">
      <w:pPr>
        <w:pStyle w:val="TOC5"/>
        <w:tabs>
          <w:tab w:val="right" w:leader="dot" w:pos="5030"/>
        </w:tabs>
        <w:rPr>
          <w:rFonts w:eastAsia="PMingLiU"/>
          <w:noProof/>
          <w:sz w:val="22"/>
          <w:lang w:val="en-US" w:eastAsia="en-US" w:bidi="ar-SA"/>
        </w:rPr>
      </w:pPr>
      <w:hyperlink w:anchor="_Toc28611641" w:history="1">
        <w:r w:rsidR="002F3C99" w:rsidRPr="002F3C99">
          <w:rPr>
            <w:rStyle w:val="Hyperlink"/>
            <w:rFonts w:eastAsia="PMingLiU"/>
            <w:noProof/>
          </w:rPr>
          <w:t>服務等級協定</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_Toc28611641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3</w:t>
        </w:r>
        <w:r w:rsidR="002F3C99" w:rsidRPr="002F3C99">
          <w:rPr>
            <w:rFonts w:eastAsia="PMingLiU"/>
            <w:noProof/>
            <w:webHidden/>
          </w:rPr>
          <w:fldChar w:fldCharType="end"/>
        </w:r>
      </w:hyperlink>
    </w:p>
    <w:p w14:paraId="0A508408" w14:textId="3B2CDDC4" w:rsidR="002F3C99" w:rsidRPr="002F3C99" w:rsidRDefault="0017481D">
      <w:pPr>
        <w:pStyle w:val="TOC5"/>
        <w:tabs>
          <w:tab w:val="right" w:leader="dot" w:pos="5030"/>
        </w:tabs>
        <w:rPr>
          <w:rFonts w:eastAsia="PMingLiU"/>
          <w:noProof/>
          <w:sz w:val="22"/>
          <w:lang w:val="en-US" w:eastAsia="en-US" w:bidi="ar-SA"/>
        </w:rPr>
      </w:pPr>
      <w:hyperlink w:anchor="_Toc28611642" w:history="1">
        <w:r w:rsidR="002F3C99" w:rsidRPr="002F3C99">
          <w:rPr>
            <w:rStyle w:val="Hyperlink"/>
            <w:rFonts w:eastAsia="PMingLiU"/>
            <w:noProof/>
          </w:rPr>
          <w:t>適用之線上服務條款及更新</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_Toc28611642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3</w:t>
        </w:r>
        <w:r w:rsidR="002F3C99" w:rsidRPr="002F3C99">
          <w:rPr>
            <w:rFonts w:eastAsia="PMingLiU"/>
            <w:noProof/>
            <w:webHidden/>
          </w:rPr>
          <w:fldChar w:fldCharType="end"/>
        </w:r>
      </w:hyperlink>
    </w:p>
    <w:p w14:paraId="4DE5E0C0" w14:textId="3C0F032C" w:rsidR="002F3C99" w:rsidRPr="002F3C99" w:rsidRDefault="0017481D">
      <w:pPr>
        <w:pStyle w:val="TOC5"/>
        <w:tabs>
          <w:tab w:val="right" w:leader="dot" w:pos="5030"/>
        </w:tabs>
        <w:rPr>
          <w:rFonts w:eastAsia="PMingLiU"/>
          <w:noProof/>
          <w:sz w:val="22"/>
          <w:lang w:val="en-US" w:eastAsia="en-US" w:bidi="ar-SA"/>
        </w:rPr>
      </w:pPr>
      <w:hyperlink w:anchor="_Toc28611643" w:history="1">
        <w:r w:rsidR="002F3C99" w:rsidRPr="002F3C99">
          <w:rPr>
            <w:rStyle w:val="Hyperlink"/>
            <w:rFonts w:eastAsia="PMingLiU"/>
            <w:noProof/>
          </w:rPr>
          <w:t>電子通知</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_Toc28611643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3</w:t>
        </w:r>
        <w:r w:rsidR="002F3C99" w:rsidRPr="002F3C99">
          <w:rPr>
            <w:rFonts w:eastAsia="PMingLiU"/>
            <w:noProof/>
            <w:webHidden/>
          </w:rPr>
          <w:fldChar w:fldCharType="end"/>
        </w:r>
      </w:hyperlink>
    </w:p>
    <w:p w14:paraId="06EC0849" w14:textId="12E507A1" w:rsidR="002F3C99" w:rsidRPr="002F3C99" w:rsidRDefault="0017481D">
      <w:pPr>
        <w:pStyle w:val="TOC5"/>
        <w:tabs>
          <w:tab w:val="right" w:leader="dot" w:pos="5030"/>
        </w:tabs>
        <w:rPr>
          <w:rFonts w:eastAsia="PMingLiU"/>
          <w:noProof/>
          <w:sz w:val="22"/>
          <w:lang w:val="en-US" w:eastAsia="en-US" w:bidi="ar-SA"/>
        </w:rPr>
      </w:pPr>
      <w:hyperlink w:anchor="_Toc28611644" w:history="1">
        <w:r w:rsidR="002F3C99" w:rsidRPr="002F3C99">
          <w:rPr>
            <w:rStyle w:val="Hyperlink"/>
            <w:rFonts w:eastAsia="PMingLiU"/>
            <w:noProof/>
          </w:rPr>
          <w:t>先前版本</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_Toc28611644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3</w:t>
        </w:r>
        <w:r w:rsidR="002F3C99" w:rsidRPr="002F3C99">
          <w:rPr>
            <w:rFonts w:eastAsia="PMingLiU"/>
            <w:noProof/>
            <w:webHidden/>
          </w:rPr>
          <w:fldChar w:fldCharType="end"/>
        </w:r>
      </w:hyperlink>
    </w:p>
    <w:p w14:paraId="28068687" w14:textId="18788546" w:rsidR="002F3C99" w:rsidRPr="002F3C99" w:rsidRDefault="0017481D">
      <w:pPr>
        <w:pStyle w:val="TOC3"/>
        <w:rPr>
          <w:rFonts w:eastAsia="PMingLiU" w:cstheme="minorBidi"/>
          <w:b w:val="0"/>
          <w:smallCaps w:val="0"/>
          <w:sz w:val="22"/>
          <w:lang w:val="en-US" w:eastAsia="en-US" w:bidi="ar-SA"/>
        </w:rPr>
      </w:pPr>
      <w:hyperlink w:anchor="_Toc28611645" w:history="1">
        <w:r w:rsidR="002F3C99" w:rsidRPr="002F3C99">
          <w:rPr>
            <w:rStyle w:val="Hyperlink"/>
            <w:rFonts w:eastAsia="PMingLiU" w:cs="Batang"/>
          </w:rPr>
          <w:t>說明以及變更摘要</w:t>
        </w:r>
        <w:r w:rsidR="002F3C99" w:rsidRPr="002F3C99">
          <w:rPr>
            <w:rFonts w:eastAsia="PMingLiU"/>
            <w:webHidden/>
          </w:rPr>
          <w:tab/>
        </w:r>
        <w:r w:rsidR="002F3C99" w:rsidRPr="002F3C99">
          <w:rPr>
            <w:rFonts w:eastAsia="PMingLiU"/>
            <w:webHidden/>
          </w:rPr>
          <w:fldChar w:fldCharType="begin"/>
        </w:r>
        <w:r w:rsidR="002F3C99" w:rsidRPr="002F3C99">
          <w:rPr>
            <w:rFonts w:eastAsia="PMingLiU"/>
            <w:webHidden/>
          </w:rPr>
          <w:instrText xml:space="preserve"> PAGEREF _Toc28611645 \h </w:instrText>
        </w:r>
        <w:r w:rsidR="002F3C99" w:rsidRPr="002F3C99">
          <w:rPr>
            <w:rFonts w:eastAsia="PMingLiU"/>
            <w:webHidden/>
          </w:rPr>
        </w:r>
        <w:r w:rsidR="002F3C99" w:rsidRPr="002F3C99">
          <w:rPr>
            <w:rFonts w:eastAsia="PMingLiU"/>
            <w:webHidden/>
          </w:rPr>
          <w:fldChar w:fldCharType="separate"/>
        </w:r>
        <w:r w:rsidR="002F3C99" w:rsidRPr="002F3C99">
          <w:rPr>
            <w:rFonts w:eastAsia="PMingLiU"/>
            <w:webHidden/>
          </w:rPr>
          <w:t>3</w:t>
        </w:r>
        <w:r w:rsidR="002F3C99" w:rsidRPr="002F3C99">
          <w:rPr>
            <w:rFonts w:eastAsia="PMingLiU"/>
            <w:webHidden/>
          </w:rPr>
          <w:fldChar w:fldCharType="end"/>
        </w:r>
      </w:hyperlink>
    </w:p>
    <w:p w14:paraId="1D63B0C0" w14:textId="2C09A1A7" w:rsidR="002F3C99" w:rsidRPr="002F3C99" w:rsidRDefault="0017481D">
      <w:pPr>
        <w:pStyle w:val="TOC1"/>
        <w:tabs>
          <w:tab w:val="right" w:leader="dot" w:pos="5030"/>
        </w:tabs>
        <w:rPr>
          <w:rFonts w:eastAsia="PMingLiU"/>
          <w:b w:val="0"/>
          <w:caps w:val="0"/>
          <w:noProof/>
          <w:sz w:val="22"/>
          <w:lang w:val="en-US" w:eastAsia="en-US" w:bidi="ar-SA"/>
        </w:rPr>
      </w:pPr>
      <w:hyperlink w:anchor="_Toc28611646" w:history="1">
        <w:r w:rsidR="002F3C99" w:rsidRPr="002F3C99">
          <w:rPr>
            <w:rStyle w:val="Hyperlink"/>
            <w:rFonts w:eastAsia="PMingLiU"/>
            <w:noProof/>
          </w:rPr>
          <w:t>定義</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_Toc28611646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4</w:t>
        </w:r>
        <w:r w:rsidR="002F3C99" w:rsidRPr="002F3C99">
          <w:rPr>
            <w:rFonts w:eastAsia="PMingLiU"/>
            <w:noProof/>
            <w:webHidden/>
          </w:rPr>
          <w:fldChar w:fldCharType="end"/>
        </w:r>
      </w:hyperlink>
    </w:p>
    <w:p w14:paraId="14808913" w14:textId="79E00805" w:rsidR="002F3C99" w:rsidRPr="002F3C99" w:rsidRDefault="0017481D">
      <w:pPr>
        <w:pStyle w:val="TOC1"/>
        <w:tabs>
          <w:tab w:val="right" w:leader="dot" w:pos="5030"/>
        </w:tabs>
        <w:rPr>
          <w:rFonts w:eastAsia="PMingLiU"/>
          <w:b w:val="0"/>
          <w:caps w:val="0"/>
          <w:noProof/>
          <w:sz w:val="22"/>
          <w:lang w:val="en-US" w:eastAsia="en-US" w:bidi="ar-SA"/>
        </w:rPr>
      </w:pPr>
      <w:hyperlink w:anchor="_Toc28611647" w:history="1">
        <w:r w:rsidR="002F3C99" w:rsidRPr="002F3C99">
          <w:rPr>
            <w:rStyle w:val="Hyperlink"/>
            <w:rFonts w:eastAsia="PMingLiU"/>
            <w:noProof/>
          </w:rPr>
          <w:t>一般條款</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_Toc28611647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5</w:t>
        </w:r>
        <w:r w:rsidR="002F3C99" w:rsidRPr="002F3C99">
          <w:rPr>
            <w:rFonts w:eastAsia="PMingLiU"/>
            <w:noProof/>
            <w:webHidden/>
          </w:rPr>
          <w:fldChar w:fldCharType="end"/>
        </w:r>
      </w:hyperlink>
    </w:p>
    <w:p w14:paraId="221750C8" w14:textId="3CE53E58" w:rsidR="002F3C99" w:rsidRPr="002F3C99" w:rsidRDefault="0017481D">
      <w:pPr>
        <w:pStyle w:val="TOC5"/>
        <w:tabs>
          <w:tab w:val="right" w:leader="dot" w:pos="5030"/>
        </w:tabs>
        <w:rPr>
          <w:rFonts w:eastAsia="PMingLiU"/>
          <w:noProof/>
          <w:sz w:val="22"/>
          <w:lang w:val="en-US" w:eastAsia="en-US" w:bidi="ar-SA"/>
        </w:rPr>
      </w:pPr>
      <w:hyperlink w:anchor="_Toc28611648" w:history="1">
        <w:r w:rsidR="002F3C99" w:rsidRPr="002F3C99">
          <w:rPr>
            <w:rStyle w:val="Hyperlink"/>
            <w:rFonts w:eastAsia="PMingLiU"/>
            <w:noProof/>
          </w:rPr>
          <w:t>授權線上服務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_Toc28611648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5</w:t>
        </w:r>
        <w:r w:rsidR="002F3C99" w:rsidRPr="002F3C99">
          <w:rPr>
            <w:rFonts w:eastAsia="PMingLiU"/>
            <w:noProof/>
            <w:webHidden/>
          </w:rPr>
          <w:fldChar w:fldCharType="end"/>
        </w:r>
      </w:hyperlink>
    </w:p>
    <w:p w14:paraId="7382C8F1" w14:textId="0C9A0C68" w:rsidR="002F3C99" w:rsidRPr="002F3C99" w:rsidRDefault="0017481D">
      <w:pPr>
        <w:pStyle w:val="TOC5"/>
        <w:tabs>
          <w:tab w:val="right" w:leader="dot" w:pos="5030"/>
        </w:tabs>
        <w:rPr>
          <w:rFonts w:eastAsia="PMingLiU"/>
          <w:noProof/>
          <w:sz w:val="22"/>
          <w:lang w:val="en-US" w:eastAsia="en-US" w:bidi="ar-SA"/>
        </w:rPr>
      </w:pPr>
      <w:hyperlink w:anchor="_Toc28611649" w:history="1">
        <w:r w:rsidR="002F3C99" w:rsidRPr="002F3C99">
          <w:rPr>
            <w:rStyle w:val="Hyperlink"/>
            <w:rFonts w:eastAsia="PMingLiU"/>
            <w:noProof/>
          </w:rPr>
          <w:t>使用線上服務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_Toc28611649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5</w:t>
        </w:r>
        <w:r w:rsidR="002F3C99" w:rsidRPr="002F3C99">
          <w:rPr>
            <w:rFonts w:eastAsia="PMingLiU"/>
            <w:noProof/>
            <w:webHidden/>
          </w:rPr>
          <w:fldChar w:fldCharType="end"/>
        </w:r>
      </w:hyperlink>
    </w:p>
    <w:p w14:paraId="7B63BFE8" w14:textId="1F02E382" w:rsidR="002F3C99" w:rsidRPr="002F3C99" w:rsidRDefault="0017481D">
      <w:pPr>
        <w:pStyle w:val="TOC5"/>
        <w:tabs>
          <w:tab w:val="right" w:leader="dot" w:pos="5030"/>
        </w:tabs>
        <w:rPr>
          <w:rFonts w:eastAsia="PMingLiU"/>
          <w:noProof/>
          <w:sz w:val="22"/>
          <w:lang w:val="en-US" w:eastAsia="en-US" w:bidi="ar-SA"/>
        </w:rPr>
      </w:pPr>
      <w:hyperlink w:anchor="_Toc28611650" w:history="1">
        <w:r w:rsidR="002F3C99" w:rsidRPr="002F3C99">
          <w:rPr>
            <w:rStyle w:val="Hyperlink"/>
            <w:rFonts w:eastAsia="PMingLiU" w:cstheme="minorHAnsi"/>
            <w:noProof/>
          </w:rPr>
          <w:t>資料保護及安全性</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_Toc28611650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5</w:t>
        </w:r>
        <w:r w:rsidR="002F3C99" w:rsidRPr="002F3C99">
          <w:rPr>
            <w:rFonts w:eastAsia="PMingLiU"/>
            <w:noProof/>
            <w:webHidden/>
          </w:rPr>
          <w:fldChar w:fldCharType="end"/>
        </w:r>
      </w:hyperlink>
    </w:p>
    <w:p w14:paraId="3CC618F3" w14:textId="7066A968" w:rsidR="002F3C99" w:rsidRPr="002F3C99" w:rsidRDefault="0017481D">
      <w:pPr>
        <w:pStyle w:val="TOC5"/>
        <w:tabs>
          <w:tab w:val="right" w:leader="dot" w:pos="5030"/>
        </w:tabs>
        <w:rPr>
          <w:rFonts w:eastAsia="PMingLiU"/>
          <w:noProof/>
          <w:sz w:val="22"/>
          <w:lang w:val="en-US" w:eastAsia="en-US" w:bidi="ar-SA"/>
        </w:rPr>
      </w:pPr>
      <w:hyperlink w:anchor="_Toc28611651" w:history="1">
        <w:r w:rsidR="002F3C99" w:rsidRPr="002F3C99">
          <w:rPr>
            <w:rStyle w:val="Hyperlink"/>
            <w:rFonts w:eastAsia="PMingLiU"/>
            <w:noProof/>
          </w:rPr>
          <w:t>搭配線上服務使用軟體</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_Toc28611651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5</w:t>
        </w:r>
        <w:r w:rsidR="002F3C99" w:rsidRPr="002F3C99">
          <w:rPr>
            <w:rFonts w:eastAsia="PMingLiU"/>
            <w:noProof/>
            <w:webHidden/>
          </w:rPr>
          <w:fldChar w:fldCharType="end"/>
        </w:r>
      </w:hyperlink>
    </w:p>
    <w:p w14:paraId="16B7EAE3" w14:textId="03E4B0FE" w:rsidR="002F3C99" w:rsidRPr="002F3C99" w:rsidRDefault="0017481D">
      <w:pPr>
        <w:pStyle w:val="TOC5"/>
        <w:tabs>
          <w:tab w:val="right" w:leader="dot" w:pos="5030"/>
        </w:tabs>
        <w:rPr>
          <w:rFonts w:eastAsia="PMingLiU"/>
          <w:noProof/>
          <w:sz w:val="22"/>
          <w:lang w:val="en-US" w:eastAsia="en-US" w:bidi="ar-SA"/>
        </w:rPr>
      </w:pPr>
      <w:hyperlink w:anchor="_Toc28611652" w:history="1">
        <w:r w:rsidR="002F3C99" w:rsidRPr="002F3C99">
          <w:rPr>
            <w:rStyle w:val="Hyperlink"/>
            <w:rFonts w:eastAsia="PMingLiU"/>
            <w:noProof/>
          </w:rPr>
          <w:t>技術限制</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_Toc28611652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6</w:t>
        </w:r>
        <w:r w:rsidR="002F3C99" w:rsidRPr="002F3C99">
          <w:rPr>
            <w:rFonts w:eastAsia="PMingLiU"/>
            <w:noProof/>
            <w:webHidden/>
          </w:rPr>
          <w:fldChar w:fldCharType="end"/>
        </w:r>
      </w:hyperlink>
    </w:p>
    <w:p w14:paraId="28BABA51" w14:textId="71963ACE" w:rsidR="002F3C99" w:rsidRPr="002F3C99" w:rsidRDefault="0017481D">
      <w:pPr>
        <w:pStyle w:val="TOC5"/>
        <w:tabs>
          <w:tab w:val="right" w:leader="dot" w:pos="5030"/>
        </w:tabs>
        <w:rPr>
          <w:rFonts w:eastAsia="PMingLiU"/>
          <w:noProof/>
          <w:sz w:val="22"/>
          <w:lang w:val="en-US" w:eastAsia="en-US" w:bidi="ar-SA"/>
        </w:rPr>
      </w:pPr>
      <w:hyperlink w:anchor="_Toc28611653" w:history="1">
        <w:r w:rsidR="002F3C99" w:rsidRPr="002F3C99">
          <w:rPr>
            <w:rStyle w:val="Hyperlink"/>
            <w:rFonts w:eastAsia="PMingLiU"/>
            <w:noProof/>
          </w:rPr>
          <w:t>匯入</w:t>
        </w:r>
        <w:r w:rsidR="002F3C99" w:rsidRPr="002F3C99">
          <w:rPr>
            <w:rStyle w:val="Hyperlink"/>
            <w:rFonts w:eastAsia="PMingLiU"/>
            <w:noProof/>
          </w:rPr>
          <w:t>/</w:t>
        </w:r>
        <w:r w:rsidR="002F3C99" w:rsidRPr="002F3C99">
          <w:rPr>
            <w:rStyle w:val="Hyperlink"/>
            <w:rFonts w:eastAsia="PMingLiU"/>
            <w:noProof/>
          </w:rPr>
          <w:t>匯出服務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_Toc28611653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6</w:t>
        </w:r>
        <w:r w:rsidR="002F3C99" w:rsidRPr="002F3C99">
          <w:rPr>
            <w:rFonts w:eastAsia="PMingLiU"/>
            <w:noProof/>
            <w:webHidden/>
          </w:rPr>
          <w:fldChar w:fldCharType="end"/>
        </w:r>
      </w:hyperlink>
    </w:p>
    <w:p w14:paraId="1E8A8394" w14:textId="1B102F33" w:rsidR="002F3C99" w:rsidRPr="002F3C99" w:rsidRDefault="0017481D">
      <w:pPr>
        <w:pStyle w:val="TOC5"/>
        <w:tabs>
          <w:tab w:val="right" w:leader="dot" w:pos="5030"/>
        </w:tabs>
        <w:rPr>
          <w:rFonts w:eastAsia="PMingLiU"/>
          <w:noProof/>
          <w:sz w:val="22"/>
          <w:lang w:val="en-US" w:eastAsia="en-US" w:bidi="ar-SA"/>
        </w:rPr>
      </w:pPr>
      <w:hyperlink w:anchor="_Toc28611654" w:history="1">
        <w:r w:rsidR="002F3C99" w:rsidRPr="002F3C99">
          <w:rPr>
            <w:rStyle w:val="Hyperlink"/>
            <w:rFonts w:eastAsia="PMingLiU"/>
            <w:noProof/>
          </w:rPr>
          <w:t>字型元件</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_Toc28611654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6</w:t>
        </w:r>
        <w:r w:rsidR="002F3C99" w:rsidRPr="002F3C99">
          <w:rPr>
            <w:rFonts w:eastAsia="PMingLiU"/>
            <w:noProof/>
            <w:webHidden/>
          </w:rPr>
          <w:fldChar w:fldCharType="end"/>
        </w:r>
      </w:hyperlink>
    </w:p>
    <w:p w14:paraId="42E6898D" w14:textId="00FB6EFF" w:rsidR="002F3C99" w:rsidRPr="002F3C99" w:rsidRDefault="0017481D">
      <w:pPr>
        <w:pStyle w:val="TOC5"/>
        <w:tabs>
          <w:tab w:val="right" w:leader="dot" w:pos="5030"/>
        </w:tabs>
        <w:rPr>
          <w:rFonts w:eastAsia="PMingLiU"/>
          <w:noProof/>
          <w:sz w:val="22"/>
          <w:lang w:val="en-US" w:eastAsia="en-US" w:bidi="ar-SA"/>
        </w:rPr>
      </w:pPr>
      <w:hyperlink w:anchor="_Toc28611655" w:history="1">
        <w:r w:rsidR="002F3C99" w:rsidRPr="002F3C99">
          <w:rPr>
            <w:rStyle w:val="Hyperlink"/>
            <w:rFonts w:eastAsia="PMingLiU"/>
            <w:noProof/>
          </w:rPr>
          <w:t>線上服務之變更與可用性</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_Toc28611655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6</w:t>
        </w:r>
        <w:r w:rsidR="002F3C99" w:rsidRPr="002F3C99">
          <w:rPr>
            <w:rFonts w:eastAsia="PMingLiU"/>
            <w:noProof/>
            <w:webHidden/>
          </w:rPr>
          <w:fldChar w:fldCharType="end"/>
        </w:r>
      </w:hyperlink>
    </w:p>
    <w:p w14:paraId="2137B653" w14:textId="52E08735" w:rsidR="002F3C99" w:rsidRPr="002F3C99" w:rsidRDefault="0017481D">
      <w:pPr>
        <w:pStyle w:val="TOC5"/>
        <w:tabs>
          <w:tab w:val="right" w:leader="dot" w:pos="5030"/>
        </w:tabs>
        <w:rPr>
          <w:rFonts w:eastAsia="PMingLiU"/>
          <w:noProof/>
          <w:sz w:val="22"/>
          <w:lang w:val="en-US" w:eastAsia="en-US" w:bidi="ar-SA"/>
        </w:rPr>
      </w:pPr>
      <w:hyperlink w:anchor="_Toc28611656" w:history="1">
        <w:r w:rsidR="002F3C99" w:rsidRPr="002F3C99">
          <w:rPr>
            <w:rStyle w:val="Hyperlink"/>
            <w:rFonts w:eastAsia="PMingLiU"/>
            <w:noProof/>
          </w:rPr>
          <w:t>其他</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_Toc28611656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6</w:t>
        </w:r>
        <w:r w:rsidR="002F3C99" w:rsidRPr="002F3C99">
          <w:rPr>
            <w:rFonts w:eastAsia="PMingLiU"/>
            <w:noProof/>
            <w:webHidden/>
          </w:rPr>
          <w:fldChar w:fldCharType="end"/>
        </w:r>
      </w:hyperlink>
    </w:p>
    <w:p w14:paraId="715A484B" w14:textId="73E09C24" w:rsidR="002F3C99" w:rsidRPr="002F3C99" w:rsidRDefault="0017481D">
      <w:pPr>
        <w:pStyle w:val="TOC1"/>
        <w:tabs>
          <w:tab w:val="right" w:leader="dot" w:pos="5030"/>
        </w:tabs>
        <w:rPr>
          <w:rFonts w:eastAsia="PMingLiU"/>
          <w:b w:val="0"/>
          <w:caps w:val="0"/>
          <w:noProof/>
          <w:sz w:val="22"/>
          <w:lang w:val="en-US" w:eastAsia="en-US" w:bidi="ar-SA"/>
        </w:rPr>
      </w:pPr>
      <w:hyperlink w:anchor="_Toc28611657" w:history="1">
        <w:r w:rsidR="002F3C99" w:rsidRPr="002F3C99">
          <w:rPr>
            <w:rStyle w:val="Hyperlink"/>
            <w:rFonts w:eastAsia="PMingLiU"/>
            <w:noProof/>
          </w:rPr>
          <w:t>線上服務特定條款</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_Toc28611657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8</w:t>
        </w:r>
        <w:r w:rsidR="002F3C99" w:rsidRPr="002F3C99">
          <w:rPr>
            <w:rFonts w:eastAsia="PMingLiU"/>
            <w:noProof/>
            <w:webHidden/>
          </w:rPr>
          <w:fldChar w:fldCharType="end"/>
        </w:r>
      </w:hyperlink>
    </w:p>
    <w:p w14:paraId="2F9463A7" w14:textId="11730226" w:rsidR="002F3C99" w:rsidRPr="002F3C99" w:rsidRDefault="0017481D">
      <w:pPr>
        <w:pStyle w:val="TOC2"/>
        <w:tabs>
          <w:tab w:val="right" w:leader="dot" w:pos="5030"/>
        </w:tabs>
        <w:rPr>
          <w:rFonts w:eastAsia="PMingLiU"/>
          <w:b w:val="0"/>
          <w:smallCaps w:val="0"/>
          <w:noProof/>
          <w:sz w:val="22"/>
          <w:lang w:val="en-US" w:eastAsia="en-US" w:bidi="ar-SA"/>
        </w:rPr>
      </w:pPr>
      <w:hyperlink w:anchor="_Toc28611658" w:history="1">
        <w:r w:rsidR="002F3C99" w:rsidRPr="002F3C99">
          <w:rPr>
            <w:rStyle w:val="Hyperlink"/>
            <w:rFonts w:eastAsia="PMingLiU"/>
            <w:noProof/>
          </w:rPr>
          <w:t xml:space="preserve">Microsoft Azure </w:t>
        </w:r>
        <w:r w:rsidR="002F3C99" w:rsidRPr="002F3C99">
          <w:rPr>
            <w:rStyle w:val="Hyperlink"/>
            <w:rFonts w:eastAsia="PMingLiU" w:cs="MS Gothic"/>
            <w:noProof/>
          </w:rPr>
          <w:t>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_Toc28611658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8</w:t>
        </w:r>
        <w:r w:rsidR="002F3C99" w:rsidRPr="002F3C99">
          <w:rPr>
            <w:rFonts w:eastAsia="PMingLiU"/>
            <w:noProof/>
            <w:webHidden/>
          </w:rPr>
          <w:fldChar w:fldCharType="end"/>
        </w:r>
      </w:hyperlink>
    </w:p>
    <w:p w14:paraId="6ABFC1A0" w14:textId="3CFC5A93" w:rsidR="002F3C99" w:rsidRPr="002F3C99" w:rsidRDefault="0017481D">
      <w:pPr>
        <w:pStyle w:val="TOC4"/>
        <w:rPr>
          <w:rFonts w:eastAsia="PMingLiU"/>
          <w:smallCaps w:val="0"/>
          <w:noProof/>
          <w:sz w:val="22"/>
          <w:lang w:val="en-US" w:eastAsia="en-US" w:bidi="ar-SA"/>
        </w:rPr>
      </w:pPr>
      <w:hyperlink w:anchor="_Toc28611659" w:history="1">
        <w:r w:rsidR="002F3C99" w:rsidRPr="002F3C99">
          <w:rPr>
            <w:rStyle w:val="Hyperlink"/>
            <w:rFonts w:eastAsia="PMingLiU"/>
            <w:noProof/>
            <w:lang w:val="fr-FR"/>
          </w:rPr>
          <w:t>Azure DevTest Labs</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_Toc28611659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9</w:t>
        </w:r>
        <w:r w:rsidR="002F3C99" w:rsidRPr="002F3C99">
          <w:rPr>
            <w:rFonts w:eastAsia="PMingLiU"/>
            <w:noProof/>
            <w:webHidden/>
          </w:rPr>
          <w:fldChar w:fldCharType="end"/>
        </w:r>
      </w:hyperlink>
    </w:p>
    <w:p w14:paraId="59740DA9" w14:textId="6FA9934C" w:rsidR="002F3C99" w:rsidRPr="002F3C99" w:rsidRDefault="0017481D">
      <w:pPr>
        <w:pStyle w:val="TOC4"/>
        <w:rPr>
          <w:rFonts w:eastAsia="PMingLiU"/>
          <w:smallCaps w:val="0"/>
          <w:noProof/>
          <w:sz w:val="22"/>
          <w:lang w:val="en-US" w:eastAsia="en-US" w:bidi="ar-SA"/>
        </w:rPr>
      </w:pPr>
      <w:hyperlink w:anchor="_Toc28611660" w:history="1">
        <w:r w:rsidR="002F3C99" w:rsidRPr="002F3C99">
          <w:rPr>
            <w:rStyle w:val="Hyperlink"/>
            <w:rFonts w:eastAsia="PMingLiU" w:cstheme="minorHAnsi"/>
            <w:noProof/>
          </w:rPr>
          <w:t>Azure Lab Services</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_Toc28611660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9</w:t>
        </w:r>
        <w:r w:rsidR="002F3C99" w:rsidRPr="002F3C99">
          <w:rPr>
            <w:rFonts w:eastAsia="PMingLiU"/>
            <w:noProof/>
            <w:webHidden/>
          </w:rPr>
          <w:fldChar w:fldCharType="end"/>
        </w:r>
      </w:hyperlink>
    </w:p>
    <w:p w14:paraId="543CF3DF" w14:textId="0526F9D7" w:rsidR="002F3C99" w:rsidRPr="002F3C99" w:rsidRDefault="0017481D">
      <w:pPr>
        <w:pStyle w:val="TOC4"/>
        <w:rPr>
          <w:rFonts w:eastAsia="PMingLiU"/>
          <w:smallCaps w:val="0"/>
          <w:noProof/>
          <w:sz w:val="22"/>
          <w:lang w:val="en-US" w:eastAsia="en-US" w:bidi="ar-SA"/>
        </w:rPr>
      </w:pPr>
      <w:hyperlink w:anchor="_Toc28611661" w:history="1">
        <w:r w:rsidR="002F3C99" w:rsidRPr="002F3C99">
          <w:rPr>
            <w:rStyle w:val="Hyperlink"/>
            <w:rFonts w:eastAsia="PMingLiU" w:cstheme="minorHAnsi"/>
            <w:noProof/>
          </w:rPr>
          <w:t xml:space="preserve">Azure Machine Learning </w:t>
        </w:r>
        <w:r w:rsidR="002F3C99" w:rsidRPr="002F3C99">
          <w:rPr>
            <w:rStyle w:val="Hyperlink"/>
            <w:rFonts w:eastAsia="PMingLiU" w:cs="MS Gothic"/>
            <w:noProof/>
          </w:rPr>
          <w:t>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_Toc28611661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10</w:t>
        </w:r>
        <w:r w:rsidR="002F3C99" w:rsidRPr="002F3C99">
          <w:rPr>
            <w:rFonts w:eastAsia="PMingLiU"/>
            <w:noProof/>
            <w:webHidden/>
          </w:rPr>
          <w:fldChar w:fldCharType="end"/>
        </w:r>
      </w:hyperlink>
    </w:p>
    <w:p w14:paraId="416485EF" w14:textId="38F8848A" w:rsidR="002F3C99" w:rsidRPr="002F3C99" w:rsidRDefault="0017481D">
      <w:pPr>
        <w:pStyle w:val="TOC4"/>
        <w:rPr>
          <w:rFonts w:eastAsia="PMingLiU"/>
          <w:smallCaps w:val="0"/>
          <w:noProof/>
          <w:sz w:val="22"/>
          <w:lang w:val="en-US" w:eastAsia="en-US" w:bidi="ar-SA"/>
        </w:rPr>
      </w:pPr>
      <w:hyperlink w:anchor="_Toc28611662" w:history="1">
        <w:r w:rsidR="002F3C99" w:rsidRPr="002F3C99">
          <w:rPr>
            <w:rStyle w:val="Hyperlink"/>
            <w:rFonts w:eastAsia="PMingLiU"/>
            <w:noProof/>
          </w:rPr>
          <w:t>Azure Maps</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_Toc28611662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10</w:t>
        </w:r>
        <w:r w:rsidR="002F3C99" w:rsidRPr="002F3C99">
          <w:rPr>
            <w:rFonts w:eastAsia="PMingLiU"/>
            <w:noProof/>
            <w:webHidden/>
          </w:rPr>
          <w:fldChar w:fldCharType="end"/>
        </w:r>
      </w:hyperlink>
    </w:p>
    <w:p w14:paraId="4872E615" w14:textId="4ED34E48" w:rsidR="002F3C99" w:rsidRPr="002F3C99" w:rsidRDefault="0017481D">
      <w:pPr>
        <w:pStyle w:val="TOC4"/>
        <w:rPr>
          <w:rFonts w:eastAsia="PMingLiU"/>
          <w:smallCaps w:val="0"/>
          <w:noProof/>
          <w:sz w:val="22"/>
          <w:lang w:val="en-US" w:eastAsia="en-US" w:bidi="ar-SA"/>
        </w:rPr>
      </w:pPr>
      <w:hyperlink w:anchor="_Toc28611663" w:history="1">
        <w:r w:rsidR="002F3C99" w:rsidRPr="002F3C99">
          <w:rPr>
            <w:rStyle w:val="Hyperlink"/>
            <w:rFonts w:eastAsia="PMingLiU" w:cstheme="majorHAnsi"/>
            <w:noProof/>
          </w:rPr>
          <w:t>Azure Stack Hub</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_Toc28611663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10</w:t>
        </w:r>
        <w:r w:rsidR="002F3C99" w:rsidRPr="002F3C99">
          <w:rPr>
            <w:rFonts w:eastAsia="PMingLiU"/>
            <w:noProof/>
            <w:webHidden/>
          </w:rPr>
          <w:fldChar w:fldCharType="end"/>
        </w:r>
      </w:hyperlink>
    </w:p>
    <w:p w14:paraId="7AF19FAC" w14:textId="3A423A36" w:rsidR="002F3C99" w:rsidRPr="002F3C99" w:rsidRDefault="0017481D">
      <w:pPr>
        <w:pStyle w:val="TOC4"/>
        <w:rPr>
          <w:rFonts w:eastAsia="PMingLiU"/>
          <w:smallCaps w:val="0"/>
          <w:noProof/>
          <w:sz w:val="22"/>
          <w:lang w:val="en-US" w:eastAsia="en-US" w:bidi="ar-SA"/>
        </w:rPr>
      </w:pPr>
      <w:hyperlink w:anchor="_Toc28611664" w:history="1">
        <w:r w:rsidR="002F3C99" w:rsidRPr="002F3C99">
          <w:rPr>
            <w:rStyle w:val="Hyperlink"/>
            <w:rFonts w:eastAsia="PMingLiU"/>
            <w:noProof/>
          </w:rPr>
          <w:t xml:space="preserve">Bing </w:t>
        </w:r>
        <w:r w:rsidR="002F3C99" w:rsidRPr="002F3C99">
          <w:rPr>
            <w:rStyle w:val="Hyperlink"/>
            <w:rFonts w:eastAsia="PMingLiU"/>
            <w:noProof/>
          </w:rPr>
          <w:t>搜尋服務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_Toc28611664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11</w:t>
        </w:r>
        <w:r w:rsidR="002F3C99" w:rsidRPr="002F3C99">
          <w:rPr>
            <w:rFonts w:eastAsia="PMingLiU"/>
            <w:noProof/>
            <w:webHidden/>
          </w:rPr>
          <w:fldChar w:fldCharType="end"/>
        </w:r>
      </w:hyperlink>
    </w:p>
    <w:p w14:paraId="228786D7" w14:textId="2C1C436F" w:rsidR="002F3C99" w:rsidRPr="002F3C99" w:rsidRDefault="0017481D">
      <w:pPr>
        <w:pStyle w:val="TOC4"/>
        <w:rPr>
          <w:rFonts w:eastAsia="PMingLiU"/>
          <w:smallCaps w:val="0"/>
          <w:noProof/>
          <w:sz w:val="22"/>
          <w:lang w:val="en-US" w:eastAsia="en-US" w:bidi="ar-SA"/>
        </w:rPr>
      </w:pPr>
      <w:hyperlink w:anchor="_Toc28611665" w:history="1">
        <w:r w:rsidR="002F3C99" w:rsidRPr="002F3C99">
          <w:rPr>
            <w:rStyle w:val="Hyperlink"/>
            <w:rFonts w:eastAsia="PMingLiU"/>
            <w:noProof/>
          </w:rPr>
          <w:t>認知服務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_Toc28611665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11</w:t>
        </w:r>
        <w:r w:rsidR="002F3C99" w:rsidRPr="002F3C99">
          <w:rPr>
            <w:rFonts w:eastAsia="PMingLiU"/>
            <w:noProof/>
            <w:webHidden/>
          </w:rPr>
          <w:fldChar w:fldCharType="end"/>
        </w:r>
      </w:hyperlink>
    </w:p>
    <w:p w14:paraId="444CBB99" w14:textId="6F2DD2F8" w:rsidR="002F3C99" w:rsidRPr="002F3C99" w:rsidRDefault="0017481D">
      <w:pPr>
        <w:pStyle w:val="TOC4"/>
        <w:rPr>
          <w:rFonts w:eastAsia="PMingLiU"/>
          <w:smallCaps w:val="0"/>
          <w:noProof/>
          <w:sz w:val="22"/>
          <w:lang w:val="en-US" w:eastAsia="en-US" w:bidi="ar-SA"/>
        </w:rPr>
      </w:pPr>
      <w:hyperlink w:anchor="_Toc28611666" w:history="1">
        <w:r w:rsidR="002F3C99" w:rsidRPr="002F3C99">
          <w:rPr>
            <w:rStyle w:val="Hyperlink"/>
            <w:rFonts w:eastAsia="PMingLiU" w:cstheme="minorHAnsi"/>
            <w:noProof/>
            <w:lang w:val="pt-BR"/>
          </w:rPr>
          <w:t>Microsoft Genomics</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_Toc28611666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12</w:t>
        </w:r>
        <w:r w:rsidR="002F3C99" w:rsidRPr="002F3C99">
          <w:rPr>
            <w:rFonts w:eastAsia="PMingLiU"/>
            <w:noProof/>
            <w:webHidden/>
          </w:rPr>
          <w:fldChar w:fldCharType="end"/>
        </w:r>
      </w:hyperlink>
    </w:p>
    <w:p w14:paraId="4EC5C016" w14:textId="111B57C0" w:rsidR="002F3C99" w:rsidRPr="002F3C99" w:rsidRDefault="0017481D">
      <w:pPr>
        <w:pStyle w:val="TOC4"/>
        <w:rPr>
          <w:rFonts w:eastAsia="PMingLiU"/>
          <w:smallCaps w:val="0"/>
          <w:noProof/>
          <w:sz w:val="22"/>
          <w:lang w:val="en-US" w:eastAsia="en-US" w:bidi="ar-SA"/>
        </w:rPr>
      </w:pPr>
      <w:hyperlink w:anchor="_Toc28611667" w:history="1">
        <w:r w:rsidR="002F3C99" w:rsidRPr="002F3C99">
          <w:rPr>
            <w:rStyle w:val="Hyperlink"/>
            <w:rFonts w:eastAsia="PMingLiU"/>
            <w:noProof/>
          </w:rPr>
          <w:t>Visual Studio App Center</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_Toc28611667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12</w:t>
        </w:r>
        <w:r w:rsidR="002F3C99" w:rsidRPr="002F3C99">
          <w:rPr>
            <w:rFonts w:eastAsia="PMingLiU"/>
            <w:noProof/>
            <w:webHidden/>
          </w:rPr>
          <w:fldChar w:fldCharType="end"/>
        </w:r>
      </w:hyperlink>
    </w:p>
    <w:p w14:paraId="1366EE3A" w14:textId="5C7E58E7" w:rsidR="002F3C99" w:rsidRPr="002F3C99" w:rsidRDefault="0017481D">
      <w:pPr>
        <w:pStyle w:val="TOC2"/>
        <w:tabs>
          <w:tab w:val="right" w:leader="dot" w:pos="5030"/>
        </w:tabs>
        <w:rPr>
          <w:rFonts w:eastAsia="PMingLiU"/>
          <w:b w:val="0"/>
          <w:smallCaps w:val="0"/>
          <w:noProof/>
          <w:sz w:val="22"/>
          <w:lang w:val="en-US" w:eastAsia="en-US" w:bidi="ar-SA"/>
        </w:rPr>
      </w:pPr>
      <w:hyperlink w:anchor="_Toc28611668" w:history="1">
        <w:r w:rsidR="002F3C99" w:rsidRPr="002F3C99">
          <w:rPr>
            <w:rStyle w:val="Hyperlink"/>
            <w:rFonts w:eastAsia="PMingLiU"/>
            <w:noProof/>
          </w:rPr>
          <w:t xml:space="preserve">Microsoft Azure </w:t>
        </w:r>
        <w:r w:rsidR="002F3C99" w:rsidRPr="002F3C99">
          <w:rPr>
            <w:rStyle w:val="Hyperlink"/>
            <w:rFonts w:eastAsia="PMingLiU"/>
            <w:noProof/>
          </w:rPr>
          <w:t>方案</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_Toc28611668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12</w:t>
        </w:r>
        <w:r w:rsidR="002F3C99" w:rsidRPr="002F3C99">
          <w:rPr>
            <w:rFonts w:eastAsia="PMingLiU"/>
            <w:noProof/>
            <w:webHidden/>
          </w:rPr>
          <w:fldChar w:fldCharType="end"/>
        </w:r>
      </w:hyperlink>
    </w:p>
    <w:p w14:paraId="6ECDDF90" w14:textId="07043A4D" w:rsidR="002F3C99" w:rsidRPr="002F3C99" w:rsidRDefault="0017481D">
      <w:pPr>
        <w:pStyle w:val="TOC4"/>
        <w:rPr>
          <w:rFonts w:eastAsia="PMingLiU"/>
          <w:smallCaps w:val="0"/>
          <w:noProof/>
          <w:sz w:val="22"/>
          <w:lang w:val="en-US" w:eastAsia="en-US" w:bidi="ar-SA"/>
        </w:rPr>
      </w:pPr>
      <w:hyperlink w:anchor="_Toc28611669" w:history="1">
        <w:r w:rsidR="002F3C99" w:rsidRPr="002F3C99">
          <w:rPr>
            <w:rStyle w:val="Hyperlink"/>
            <w:rFonts w:eastAsia="PMingLiU" w:cstheme="minorHAnsi"/>
            <w:noProof/>
          </w:rPr>
          <w:t>Azure Active Directory Basic</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_Toc28611669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12</w:t>
        </w:r>
        <w:r w:rsidR="002F3C99" w:rsidRPr="002F3C99">
          <w:rPr>
            <w:rFonts w:eastAsia="PMingLiU"/>
            <w:noProof/>
            <w:webHidden/>
          </w:rPr>
          <w:fldChar w:fldCharType="end"/>
        </w:r>
      </w:hyperlink>
    </w:p>
    <w:p w14:paraId="6B0695DD" w14:textId="5A7DAD68" w:rsidR="002F3C99" w:rsidRPr="002F3C99" w:rsidRDefault="0017481D">
      <w:pPr>
        <w:pStyle w:val="TOC4"/>
        <w:rPr>
          <w:rFonts w:eastAsia="PMingLiU"/>
          <w:smallCaps w:val="0"/>
          <w:noProof/>
          <w:sz w:val="22"/>
          <w:lang w:val="en-US" w:eastAsia="en-US" w:bidi="ar-SA"/>
        </w:rPr>
      </w:pPr>
      <w:hyperlink w:anchor="_Toc28611670" w:history="1">
        <w:r w:rsidR="002F3C99" w:rsidRPr="002F3C99">
          <w:rPr>
            <w:rStyle w:val="Hyperlink"/>
            <w:rFonts w:eastAsia="PMingLiU" w:cstheme="minorHAnsi"/>
            <w:noProof/>
          </w:rPr>
          <w:t>Azure Active Directory Premium</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_Toc28611670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13</w:t>
        </w:r>
        <w:r w:rsidR="002F3C99" w:rsidRPr="002F3C99">
          <w:rPr>
            <w:rFonts w:eastAsia="PMingLiU"/>
            <w:noProof/>
            <w:webHidden/>
          </w:rPr>
          <w:fldChar w:fldCharType="end"/>
        </w:r>
      </w:hyperlink>
    </w:p>
    <w:p w14:paraId="76B0378B" w14:textId="57160C23" w:rsidR="002F3C99" w:rsidRPr="002F3C99" w:rsidRDefault="0017481D">
      <w:pPr>
        <w:pStyle w:val="TOC4"/>
        <w:rPr>
          <w:rFonts w:eastAsia="PMingLiU"/>
          <w:smallCaps w:val="0"/>
          <w:noProof/>
          <w:sz w:val="22"/>
          <w:lang w:val="en-US" w:eastAsia="en-US" w:bidi="ar-SA"/>
        </w:rPr>
      </w:pPr>
      <w:hyperlink w:anchor="_Toc28611671" w:history="1">
        <w:r w:rsidR="002F3C99" w:rsidRPr="002F3C99">
          <w:rPr>
            <w:rStyle w:val="Hyperlink"/>
            <w:rFonts w:eastAsia="PMingLiU" w:cstheme="minorHAnsi"/>
            <w:noProof/>
            <w:lang w:val="fr-FR"/>
          </w:rPr>
          <w:t>Azure Information Protection Premium</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_Toc28611671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13</w:t>
        </w:r>
        <w:r w:rsidR="002F3C99" w:rsidRPr="002F3C99">
          <w:rPr>
            <w:rFonts w:eastAsia="PMingLiU"/>
            <w:noProof/>
            <w:webHidden/>
          </w:rPr>
          <w:fldChar w:fldCharType="end"/>
        </w:r>
      </w:hyperlink>
    </w:p>
    <w:p w14:paraId="614FBDDD" w14:textId="6C729A1B" w:rsidR="002F3C99" w:rsidRPr="002F3C99" w:rsidRDefault="0017481D">
      <w:pPr>
        <w:pStyle w:val="TOC2"/>
        <w:tabs>
          <w:tab w:val="right" w:leader="dot" w:pos="5030"/>
        </w:tabs>
        <w:rPr>
          <w:rFonts w:eastAsia="PMingLiU"/>
          <w:b w:val="0"/>
          <w:smallCaps w:val="0"/>
          <w:noProof/>
          <w:sz w:val="22"/>
          <w:lang w:val="en-US" w:eastAsia="en-US" w:bidi="ar-SA"/>
        </w:rPr>
      </w:pPr>
      <w:hyperlink w:anchor="_Toc28611672" w:history="1">
        <w:r w:rsidR="002F3C99" w:rsidRPr="002F3C99">
          <w:rPr>
            <w:rStyle w:val="Hyperlink"/>
            <w:rFonts w:eastAsia="PMingLiU"/>
            <w:noProof/>
          </w:rPr>
          <w:t>Office 365 Services</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_Toc28611672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15</w:t>
        </w:r>
        <w:r w:rsidR="002F3C99" w:rsidRPr="002F3C99">
          <w:rPr>
            <w:rFonts w:eastAsia="PMingLiU"/>
            <w:noProof/>
            <w:webHidden/>
          </w:rPr>
          <w:fldChar w:fldCharType="end"/>
        </w:r>
      </w:hyperlink>
    </w:p>
    <w:p w14:paraId="4B33B68E" w14:textId="731D79B7" w:rsidR="002F3C99" w:rsidRPr="002F3C99" w:rsidRDefault="0017481D">
      <w:pPr>
        <w:pStyle w:val="TOC4"/>
        <w:rPr>
          <w:rFonts w:eastAsia="PMingLiU"/>
          <w:smallCaps w:val="0"/>
          <w:noProof/>
          <w:sz w:val="22"/>
          <w:lang w:val="en-US" w:eastAsia="en-US" w:bidi="ar-SA"/>
        </w:rPr>
      </w:pPr>
      <w:hyperlink w:anchor="_Toc28611673" w:history="1">
        <w:r w:rsidR="002F3C99" w:rsidRPr="002F3C99">
          <w:rPr>
            <w:rStyle w:val="Hyperlink"/>
            <w:rFonts w:eastAsia="PMingLiU" w:cstheme="minorHAnsi"/>
            <w:noProof/>
          </w:rPr>
          <w:t>音訊服務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_Toc28611673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16</w:t>
        </w:r>
        <w:r w:rsidR="002F3C99" w:rsidRPr="002F3C99">
          <w:rPr>
            <w:rFonts w:eastAsia="PMingLiU"/>
            <w:noProof/>
            <w:webHidden/>
          </w:rPr>
          <w:fldChar w:fldCharType="end"/>
        </w:r>
      </w:hyperlink>
    </w:p>
    <w:p w14:paraId="19EF3550" w14:textId="0C9381BD" w:rsidR="002F3C99" w:rsidRPr="002F3C99" w:rsidRDefault="0017481D">
      <w:pPr>
        <w:pStyle w:val="TOC4"/>
        <w:rPr>
          <w:rFonts w:eastAsia="PMingLiU"/>
          <w:smallCaps w:val="0"/>
          <w:noProof/>
          <w:sz w:val="22"/>
          <w:lang w:val="en-US" w:eastAsia="en-US" w:bidi="ar-SA"/>
        </w:rPr>
      </w:pPr>
      <w:hyperlink w:anchor="_Toc28611674" w:history="1">
        <w:r w:rsidR="002F3C99" w:rsidRPr="002F3C99">
          <w:rPr>
            <w:rStyle w:val="Hyperlink"/>
            <w:rFonts w:eastAsia="PMingLiU" w:cstheme="minorHAnsi"/>
            <w:noProof/>
          </w:rPr>
          <w:t>網頁版</w:t>
        </w:r>
        <w:r w:rsidR="002F3C99" w:rsidRPr="002F3C99">
          <w:rPr>
            <w:rStyle w:val="Hyperlink"/>
            <w:rFonts w:eastAsia="PMingLiU" w:cstheme="minorHAnsi"/>
            <w:noProof/>
          </w:rPr>
          <w:t xml:space="preserve"> Office</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_Toc28611674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19</w:t>
        </w:r>
        <w:r w:rsidR="002F3C99" w:rsidRPr="002F3C99">
          <w:rPr>
            <w:rFonts w:eastAsia="PMingLiU"/>
            <w:noProof/>
            <w:webHidden/>
          </w:rPr>
          <w:fldChar w:fldCharType="end"/>
        </w:r>
      </w:hyperlink>
    </w:p>
    <w:p w14:paraId="08DCFBBB" w14:textId="0AF7F0ED" w:rsidR="002F3C99" w:rsidRPr="002F3C99" w:rsidRDefault="0017481D">
      <w:pPr>
        <w:pStyle w:val="TOC4"/>
        <w:rPr>
          <w:rFonts w:eastAsia="PMingLiU"/>
          <w:smallCaps w:val="0"/>
          <w:noProof/>
          <w:sz w:val="22"/>
          <w:lang w:val="en-US" w:eastAsia="en-US" w:bidi="ar-SA"/>
        </w:rPr>
      </w:pPr>
      <w:hyperlink w:anchor="_Toc28611675" w:history="1">
        <w:r w:rsidR="002F3C99" w:rsidRPr="002F3C99">
          <w:rPr>
            <w:rStyle w:val="Hyperlink"/>
            <w:rFonts w:eastAsia="PMingLiU" w:cs="MS Gothic"/>
            <w:noProof/>
          </w:rPr>
          <w:t>商務用</w:t>
        </w:r>
        <w:r w:rsidR="002F3C99" w:rsidRPr="002F3C99">
          <w:rPr>
            <w:rStyle w:val="Hyperlink"/>
            <w:rFonts w:eastAsia="PMingLiU"/>
            <w:noProof/>
          </w:rPr>
          <w:t xml:space="preserve"> OneDrive</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_Toc28611675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19</w:t>
        </w:r>
        <w:r w:rsidR="002F3C99" w:rsidRPr="002F3C99">
          <w:rPr>
            <w:rFonts w:eastAsia="PMingLiU"/>
            <w:noProof/>
            <w:webHidden/>
          </w:rPr>
          <w:fldChar w:fldCharType="end"/>
        </w:r>
      </w:hyperlink>
    </w:p>
    <w:p w14:paraId="20B1FB38" w14:textId="5DF10744" w:rsidR="002F3C99" w:rsidRPr="002F3C99" w:rsidRDefault="0017481D">
      <w:pPr>
        <w:pStyle w:val="TOC4"/>
        <w:rPr>
          <w:rFonts w:eastAsia="PMingLiU"/>
          <w:smallCaps w:val="0"/>
          <w:noProof/>
          <w:sz w:val="22"/>
          <w:lang w:val="en-US" w:eastAsia="en-US" w:bidi="ar-SA"/>
        </w:rPr>
      </w:pPr>
      <w:hyperlink w:anchor="_Toc28611676" w:history="1">
        <w:r w:rsidR="002F3C99" w:rsidRPr="002F3C99">
          <w:rPr>
            <w:rStyle w:val="Hyperlink"/>
            <w:rFonts w:eastAsia="PMingLiU" w:cs="Calibri"/>
            <w:noProof/>
          </w:rPr>
          <w:t>Project</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_Toc28611676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19</w:t>
        </w:r>
        <w:r w:rsidR="002F3C99" w:rsidRPr="002F3C99">
          <w:rPr>
            <w:rFonts w:eastAsia="PMingLiU"/>
            <w:noProof/>
            <w:webHidden/>
          </w:rPr>
          <w:fldChar w:fldCharType="end"/>
        </w:r>
      </w:hyperlink>
    </w:p>
    <w:p w14:paraId="66FF555B" w14:textId="03726188" w:rsidR="002F3C99" w:rsidRPr="002F3C99" w:rsidRDefault="0017481D">
      <w:pPr>
        <w:pStyle w:val="TOC4"/>
        <w:rPr>
          <w:rFonts w:eastAsia="PMingLiU"/>
          <w:smallCaps w:val="0"/>
          <w:noProof/>
          <w:sz w:val="22"/>
          <w:lang w:val="en-US" w:eastAsia="en-US" w:bidi="ar-SA"/>
        </w:rPr>
      </w:pPr>
      <w:hyperlink w:anchor="_Toc28611677" w:history="1">
        <w:r w:rsidR="002F3C99" w:rsidRPr="002F3C99">
          <w:rPr>
            <w:rStyle w:val="Hyperlink"/>
            <w:rFonts w:eastAsia="PMingLiU"/>
            <w:noProof/>
          </w:rPr>
          <w:t>Microsoft Stream</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_Toc28611677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20</w:t>
        </w:r>
        <w:r w:rsidR="002F3C99" w:rsidRPr="002F3C99">
          <w:rPr>
            <w:rFonts w:eastAsia="PMingLiU"/>
            <w:noProof/>
            <w:webHidden/>
          </w:rPr>
          <w:fldChar w:fldCharType="end"/>
        </w:r>
      </w:hyperlink>
    </w:p>
    <w:p w14:paraId="6C7A5EDF" w14:textId="128E2196" w:rsidR="002F3C99" w:rsidRPr="002F3C99" w:rsidRDefault="0017481D">
      <w:pPr>
        <w:pStyle w:val="TOC2"/>
        <w:tabs>
          <w:tab w:val="right" w:leader="dot" w:pos="5030"/>
        </w:tabs>
        <w:rPr>
          <w:rFonts w:eastAsia="PMingLiU"/>
          <w:b w:val="0"/>
          <w:smallCaps w:val="0"/>
          <w:noProof/>
          <w:sz w:val="22"/>
          <w:lang w:val="en-US" w:eastAsia="en-US" w:bidi="ar-SA"/>
        </w:rPr>
      </w:pPr>
      <w:hyperlink w:anchor="_Toc28611678" w:history="1">
        <w:r w:rsidR="002F3C99" w:rsidRPr="002F3C99">
          <w:rPr>
            <w:rStyle w:val="Hyperlink"/>
            <w:rFonts w:eastAsia="PMingLiU" w:cs="MS Gothic"/>
            <w:noProof/>
          </w:rPr>
          <w:t>其他線上服務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_Toc28611678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20</w:t>
        </w:r>
        <w:r w:rsidR="002F3C99" w:rsidRPr="002F3C99">
          <w:rPr>
            <w:rFonts w:eastAsia="PMingLiU"/>
            <w:noProof/>
            <w:webHidden/>
          </w:rPr>
          <w:fldChar w:fldCharType="end"/>
        </w:r>
      </w:hyperlink>
    </w:p>
    <w:p w14:paraId="2D96708C" w14:textId="10BAF2C8" w:rsidR="002F3C99" w:rsidRPr="002F3C99" w:rsidRDefault="0017481D">
      <w:pPr>
        <w:pStyle w:val="TOC4"/>
        <w:rPr>
          <w:rFonts w:eastAsia="PMingLiU"/>
          <w:smallCaps w:val="0"/>
          <w:noProof/>
          <w:sz w:val="22"/>
          <w:lang w:val="en-US" w:eastAsia="en-US" w:bidi="ar-SA"/>
        </w:rPr>
      </w:pPr>
      <w:hyperlink w:anchor="_Toc28611679" w:history="1">
        <w:r w:rsidR="002F3C99" w:rsidRPr="002F3C99">
          <w:rPr>
            <w:rStyle w:val="Hyperlink"/>
            <w:rFonts w:eastAsia="PMingLiU"/>
            <w:noProof/>
          </w:rPr>
          <w:t xml:space="preserve">Bing </w:t>
        </w:r>
        <w:r w:rsidR="002F3C99" w:rsidRPr="002F3C99">
          <w:rPr>
            <w:rStyle w:val="Hyperlink"/>
            <w:rFonts w:eastAsia="PMingLiU"/>
            <w:noProof/>
          </w:rPr>
          <w:t>地圖服務行動資產管理平台</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_Toc28611679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20</w:t>
        </w:r>
        <w:r w:rsidR="002F3C99" w:rsidRPr="002F3C99">
          <w:rPr>
            <w:rFonts w:eastAsia="PMingLiU"/>
            <w:noProof/>
            <w:webHidden/>
          </w:rPr>
          <w:fldChar w:fldCharType="end"/>
        </w:r>
      </w:hyperlink>
    </w:p>
    <w:p w14:paraId="7F68751C" w14:textId="36BA2A70" w:rsidR="002F3C99" w:rsidRPr="002F3C99" w:rsidRDefault="0017481D">
      <w:pPr>
        <w:pStyle w:val="TOC4"/>
        <w:rPr>
          <w:rFonts w:eastAsia="PMingLiU"/>
          <w:smallCaps w:val="0"/>
          <w:noProof/>
          <w:sz w:val="22"/>
          <w:lang w:val="en-US" w:eastAsia="en-US" w:bidi="ar-SA"/>
        </w:rPr>
      </w:pPr>
      <w:hyperlink w:anchor="_Toc28611680" w:history="1">
        <w:r w:rsidR="002F3C99" w:rsidRPr="002F3C99">
          <w:rPr>
            <w:rStyle w:val="Hyperlink"/>
            <w:rFonts w:eastAsia="PMingLiU"/>
            <w:noProof/>
          </w:rPr>
          <w:t xml:space="preserve">Bing </w:t>
        </w:r>
        <w:r w:rsidR="002F3C99" w:rsidRPr="002F3C99">
          <w:rPr>
            <w:rStyle w:val="Hyperlink"/>
            <w:rFonts w:eastAsia="PMingLiU"/>
            <w:noProof/>
          </w:rPr>
          <w:t>地圖服務交易與使用者</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_Toc28611680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20</w:t>
        </w:r>
        <w:r w:rsidR="002F3C99" w:rsidRPr="002F3C99">
          <w:rPr>
            <w:rFonts w:eastAsia="PMingLiU"/>
            <w:noProof/>
            <w:webHidden/>
          </w:rPr>
          <w:fldChar w:fldCharType="end"/>
        </w:r>
      </w:hyperlink>
    </w:p>
    <w:p w14:paraId="6561B399" w14:textId="20A1455E" w:rsidR="002F3C99" w:rsidRPr="002F3C99" w:rsidRDefault="0017481D">
      <w:pPr>
        <w:pStyle w:val="TOC4"/>
        <w:rPr>
          <w:rFonts w:eastAsia="PMingLiU"/>
          <w:smallCaps w:val="0"/>
          <w:noProof/>
          <w:sz w:val="22"/>
          <w:lang w:val="en-US" w:eastAsia="en-US" w:bidi="ar-SA"/>
        </w:rPr>
      </w:pPr>
      <w:hyperlink w:anchor="_Toc28611681" w:history="1">
        <w:r w:rsidR="002F3C99" w:rsidRPr="002F3C99">
          <w:rPr>
            <w:rStyle w:val="Hyperlink"/>
            <w:rFonts w:eastAsia="PMingLiU"/>
            <w:noProof/>
          </w:rPr>
          <w:t xml:space="preserve">Microsoft Power </w:t>
        </w:r>
        <w:r w:rsidR="002F3C99" w:rsidRPr="002F3C99">
          <w:rPr>
            <w:rStyle w:val="Hyperlink"/>
            <w:rFonts w:eastAsia="PMingLiU"/>
            <w:noProof/>
          </w:rPr>
          <w:t>平台</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_Toc28611681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21</w:t>
        </w:r>
        <w:r w:rsidR="002F3C99" w:rsidRPr="002F3C99">
          <w:rPr>
            <w:rFonts w:eastAsia="PMingLiU"/>
            <w:noProof/>
            <w:webHidden/>
          </w:rPr>
          <w:fldChar w:fldCharType="end"/>
        </w:r>
      </w:hyperlink>
    </w:p>
    <w:p w14:paraId="7033DB4E" w14:textId="179D8D88" w:rsidR="002F3C99" w:rsidRPr="002F3C99" w:rsidRDefault="0017481D">
      <w:pPr>
        <w:pStyle w:val="TOC4"/>
        <w:rPr>
          <w:rFonts w:eastAsia="PMingLiU"/>
          <w:smallCaps w:val="0"/>
          <w:noProof/>
          <w:sz w:val="22"/>
          <w:lang w:val="en-US" w:eastAsia="en-US" w:bidi="ar-SA"/>
        </w:rPr>
      </w:pPr>
      <w:hyperlink w:anchor="_Toc28611682" w:history="1">
        <w:r w:rsidR="002F3C99" w:rsidRPr="002F3C99">
          <w:rPr>
            <w:rStyle w:val="Hyperlink"/>
            <w:rFonts w:eastAsia="PMingLiU" w:cstheme="majorHAnsi"/>
            <w:noProof/>
          </w:rPr>
          <w:t>GitHub</w:t>
        </w:r>
        <w:r w:rsidR="002F3C99" w:rsidRPr="002F3C99">
          <w:rPr>
            <w:rStyle w:val="Hyperlink"/>
            <w:rFonts w:eastAsia="PMingLiU" w:cs="Calibri"/>
            <w:noProof/>
          </w:rPr>
          <w:t xml:space="preserve"> </w:t>
        </w:r>
        <w:r w:rsidR="002F3C99" w:rsidRPr="002F3C99">
          <w:rPr>
            <w:rStyle w:val="Hyperlink"/>
            <w:rFonts w:eastAsia="PMingLiU" w:cs="Calibri"/>
            <w:noProof/>
          </w:rPr>
          <w:t>服務項目</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_Toc28611682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21</w:t>
        </w:r>
        <w:r w:rsidR="002F3C99" w:rsidRPr="002F3C99">
          <w:rPr>
            <w:rFonts w:eastAsia="PMingLiU"/>
            <w:noProof/>
            <w:webHidden/>
          </w:rPr>
          <w:fldChar w:fldCharType="end"/>
        </w:r>
      </w:hyperlink>
    </w:p>
    <w:p w14:paraId="107140AA" w14:textId="21D8CF44" w:rsidR="002F3C99" w:rsidRPr="002F3C99" w:rsidRDefault="0017481D">
      <w:pPr>
        <w:pStyle w:val="TOC4"/>
        <w:rPr>
          <w:rFonts w:eastAsia="PMingLiU"/>
          <w:smallCaps w:val="0"/>
          <w:noProof/>
          <w:sz w:val="22"/>
          <w:lang w:val="en-US" w:eastAsia="en-US" w:bidi="ar-SA"/>
        </w:rPr>
      </w:pPr>
      <w:hyperlink w:anchor="_Toc28611683" w:history="1">
        <w:r w:rsidR="002F3C99" w:rsidRPr="002F3C99">
          <w:rPr>
            <w:rStyle w:val="Hyperlink"/>
            <w:rFonts w:eastAsia="PMingLiU"/>
            <w:noProof/>
          </w:rPr>
          <w:t>Microsoft Cloud App Security</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_Toc28611683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22</w:t>
        </w:r>
        <w:r w:rsidR="002F3C99" w:rsidRPr="002F3C99">
          <w:rPr>
            <w:rFonts w:eastAsia="PMingLiU"/>
            <w:noProof/>
            <w:webHidden/>
          </w:rPr>
          <w:fldChar w:fldCharType="end"/>
        </w:r>
      </w:hyperlink>
    </w:p>
    <w:p w14:paraId="63CA8103" w14:textId="58E4428A" w:rsidR="002F3C99" w:rsidRPr="002F3C99" w:rsidRDefault="0017481D">
      <w:pPr>
        <w:pStyle w:val="TOC4"/>
        <w:rPr>
          <w:rFonts w:eastAsia="PMingLiU"/>
          <w:smallCaps w:val="0"/>
          <w:noProof/>
          <w:sz w:val="22"/>
          <w:lang w:val="en-US" w:eastAsia="en-US" w:bidi="ar-SA"/>
        </w:rPr>
      </w:pPr>
      <w:hyperlink w:anchor="_Toc28611684" w:history="1">
        <w:r w:rsidR="002F3C99" w:rsidRPr="002F3C99">
          <w:rPr>
            <w:rStyle w:val="Hyperlink"/>
            <w:rFonts w:eastAsia="PMingLiU"/>
            <w:noProof/>
          </w:rPr>
          <w:t xml:space="preserve">ISV </w:t>
        </w:r>
        <w:r w:rsidR="002F3C99" w:rsidRPr="002F3C99">
          <w:rPr>
            <w:rStyle w:val="Hyperlink"/>
            <w:rFonts w:eastAsia="PMingLiU"/>
            <w:noProof/>
          </w:rPr>
          <w:t>用</w:t>
        </w:r>
        <w:r w:rsidR="002F3C99" w:rsidRPr="002F3C99">
          <w:rPr>
            <w:rStyle w:val="Hyperlink"/>
            <w:rFonts w:eastAsia="PMingLiU"/>
            <w:noProof/>
          </w:rPr>
          <w:t xml:space="preserve"> Microsoft Graph </w:t>
        </w:r>
        <w:r w:rsidR="002F3C99" w:rsidRPr="002F3C99">
          <w:rPr>
            <w:rStyle w:val="Hyperlink"/>
            <w:rFonts w:eastAsia="PMingLiU"/>
            <w:noProof/>
          </w:rPr>
          <w:t>資料連線</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_Toc28611684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22</w:t>
        </w:r>
        <w:r w:rsidR="002F3C99" w:rsidRPr="002F3C99">
          <w:rPr>
            <w:rFonts w:eastAsia="PMingLiU"/>
            <w:noProof/>
            <w:webHidden/>
          </w:rPr>
          <w:fldChar w:fldCharType="end"/>
        </w:r>
      </w:hyperlink>
    </w:p>
    <w:p w14:paraId="6AC44653" w14:textId="5806354C" w:rsidR="002F3C99" w:rsidRPr="002F3C99" w:rsidRDefault="0017481D">
      <w:pPr>
        <w:pStyle w:val="TOC4"/>
        <w:rPr>
          <w:rFonts w:eastAsia="PMingLiU"/>
          <w:smallCaps w:val="0"/>
          <w:noProof/>
          <w:sz w:val="22"/>
          <w:lang w:val="en-US" w:eastAsia="en-US" w:bidi="ar-SA"/>
        </w:rPr>
      </w:pPr>
      <w:hyperlink w:anchor="_Toc28611685" w:history="1">
        <w:r w:rsidR="002F3C99" w:rsidRPr="002F3C99">
          <w:rPr>
            <w:rStyle w:val="Hyperlink"/>
            <w:rFonts w:eastAsia="PMingLiU" w:cstheme="minorHAnsi"/>
            <w:noProof/>
          </w:rPr>
          <w:t xml:space="preserve">Microsoft Healthcare Bot </w:t>
        </w:r>
        <w:r w:rsidR="002F3C99" w:rsidRPr="002F3C99">
          <w:rPr>
            <w:rStyle w:val="Hyperlink"/>
            <w:rFonts w:eastAsia="PMingLiU" w:cstheme="minorHAnsi"/>
            <w:noProof/>
          </w:rPr>
          <w:t>服務</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_Toc28611685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22</w:t>
        </w:r>
        <w:r w:rsidR="002F3C99" w:rsidRPr="002F3C99">
          <w:rPr>
            <w:rFonts w:eastAsia="PMingLiU"/>
            <w:noProof/>
            <w:webHidden/>
          </w:rPr>
          <w:fldChar w:fldCharType="end"/>
        </w:r>
      </w:hyperlink>
    </w:p>
    <w:p w14:paraId="06CAD01F" w14:textId="2BCB3755" w:rsidR="002F3C99" w:rsidRPr="002F3C99" w:rsidRDefault="0017481D">
      <w:pPr>
        <w:pStyle w:val="TOC4"/>
        <w:rPr>
          <w:rFonts w:eastAsia="PMingLiU"/>
          <w:smallCaps w:val="0"/>
          <w:noProof/>
          <w:sz w:val="22"/>
          <w:lang w:val="en-US" w:eastAsia="en-US" w:bidi="ar-SA"/>
        </w:rPr>
      </w:pPr>
      <w:hyperlink w:anchor="_Toc28611686" w:history="1">
        <w:r w:rsidR="002F3C99" w:rsidRPr="002F3C99">
          <w:rPr>
            <w:rStyle w:val="Hyperlink"/>
            <w:rFonts w:eastAsia="PMingLiU"/>
            <w:noProof/>
          </w:rPr>
          <w:t>Microsoft Intune</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_Toc28611686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22</w:t>
        </w:r>
        <w:r w:rsidR="002F3C99" w:rsidRPr="002F3C99">
          <w:rPr>
            <w:rFonts w:eastAsia="PMingLiU"/>
            <w:noProof/>
            <w:webHidden/>
          </w:rPr>
          <w:fldChar w:fldCharType="end"/>
        </w:r>
      </w:hyperlink>
    </w:p>
    <w:p w14:paraId="2D9EF361" w14:textId="2CF5D0AE" w:rsidR="002F3C99" w:rsidRPr="002F3C99" w:rsidRDefault="0017481D">
      <w:pPr>
        <w:pStyle w:val="TOC4"/>
        <w:rPr>
          <w:rFonts w:eastAsia="PMingLiU"/>
          <w:smallCaps w:val="0"/>
          <w:noProof/>
          <w:sz w:val="22"/>
          <w:lang w:val="en-US" w:eastAsia="en-US" w:bidi="ar-SA"/>
        </w:rPr>
      </w:pPr>
      <w:hyperlink w:anchor="_Toc28611687" w:history="1">
        <w:r w:rsidR="002F3C99" w:rsidRPr="002F3C99">
          <w:rPr>
            <w:rStyle w:val="Hyperlink"/>
            <w:rFonts w:eastAsia="PMingLiU"/>
            <w:noProof/>
          </w:rPr>
          <w:t>Microsoft Learning</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_Toc28611687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23</w:t>
        </w:r>
        <w:r w:rsidR="002F3C99" w:rsidRPr="002F3C99">
          <w:rPr>
            <w:rFonts w:eastAsia="PMingLiU"/>
            <w:noProof/>
            <w:webHidden/>
          </w:rPr>
          <w:fldChar w:fldCharType="end"/>
        </w:r>
      </w:hyperlink>
    </w:p>
    <w:p w14:paraId="45EB99F8" w14:textId="4437678C" w:rsidR="002F3C99" w:rsidRPr="002F3C99" w:rsidRDefault="0017481D">
      <w:pPr>
        <w:pStyle w:val="TOC4"/>
        <w:rPr>
          <w:rFonts w:eastAsia="PMingLiU"/>
          <w:smallCaps w:val="0"/>
          <w:noProof/>
          <w:sz w:val="22"/>
          <w:lang w:val="en-US" w:eastAsia="en-US" w:bidi="ar-SA"/>
        </w:rPr>
      </w:pPr>
      <w:hyperlink w:anchor="_Toc28611688" w:history="1">
        <w:r w:rsidR="002F3C99" w:rsidRPr="002F3C99">
          <w:rPr>
            <w:rStyle w:val="Hyperlink"/>
            <w:rFonts w:eastAsia="PMingLiU"/>
            <w:noProof/>
          </w:rPr>
          <w:t xml:space="preserve">Bing </w:t>
        </w:r>
        <w:r w:rsidR="002F3C99" w:rsidRPr="002F3C99">
          <w:rPr>
            <w:rStyle w:val="Hyperlink"/>
            <w:rFonts w:eastAsia="PMingLiU"/>
            <w:noProof/>
          </w:rPr>
          <w:t>專用</w:t>
        </w:r>
        <w:r w:rsidR="002F3C99" w:rsidRPr="002F3C99">
          <w:rPr>
            <w:rStyle w:val="Hyperlink"/>
            <w:rFonts w:eastAsia="PMingLiU"/>
            <w:noProof/>
          </w:rPr>
          <w:t xml:space="preserve"> Microsoft Search</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_Toc28611688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23</w:t>
        </w:r>
        <w:r w:rsidR="002F3C99" w:rsidRPr="002F3C99">
          <w:rPr>
            <w:rFonts w:eastAsia="PMingLiU"/>
            <w:noProof/>
            <w:webHidden/>
          </w:rPr>
          <w:fldChar w:fldCharType="end"/>
        </w:r>
      </w:hyperlink>
    </w:p>
    <w:p w14:paraId="7A7E8EBD" w14:textId="144B1C7F" w:rsidR="002F3C99" w:rsidRPr="002F3C99" w:rsidRDefault="0017481D">
      <w:pPr>
        <w:pStyle w:val="TOC4"/>
        <w:rPr>
          <w:rFonts w:eastAsia="PMingLiU"/>
          <w:smallCaps w:val="0"/>
          <w:noProof/>
          <w:sz w:val="22"/>
          <w:lang w:val="en-US" w:eastAsia="en-US" w:bidi="ar-SA"/>
        </w:rPr>
      </w:pPr>
      <w:hyperlink w:anchor="_Toc28611689" w:history="1">
        <w:r w:rsidR="002F3C99" w:rsidRPr="002F3C99">
          <w:rPr>
            <w:rStyle w:val="Hyperlink"/>
            <w:rFonts w:eastAsia="PMingLiU"/>
            <w:noProof/>
          </w:rPr>
          <w:t>Minecraft</w:t>
        </w:r>
        <w:r w:rsidR="002F3C99" w:rsidRPr="002F3C99">
          <w:rPr>
            <w:rStyle w:val="Hyperlink"/>
            <w:rFonts w:eastAsia="PMingLiU"/>
            <w:noProof/>
          </w:rPr>
          <w:t>：教育版</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_Toc28611689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24</w:t>
        </w:r>
        <w:r w:rsidR="002F3C99" w:rsidRPr="002F3C99">
          <w:rPr>
            <w:rFonts w:eastAsia="PMingLiU"/>
            <w:noProof/>
            <w:webHidden/>
          </w:rPr>
          <w:fldChar w:fldCharType="end"/>
        </w:r>
      </w:hyperlink>
    </w:p>
    <w:p w14:paraId="6436EC15" w14:textId="5E9089A2" w:rsidR="002F3C99" w:rsidRPr="002F3C99" w:rsidRDefault="0017481D">
      <w:pPr>
        <w:pStyle w:val="TOC4"/>
        <w:rPr>
          <w:rFonts w:eastAsia="PMingLiU"/>
          <w:smallCaps w:val="0"/>
          <w:noProof/>
          <w:sz w:val="22"/>
          <w:lang w:val="en-US" w:eastAsia="en-US" w:bidi="ar-SA"/>
        </w:rPr>
      </w:pPr>
      <w:hyperlink w:anchor="_Toc28611690" w:history="1">
        <w:r w:rsidR="002F3C99" w:rsidRPr="002F3C99">
          <w:rPr>
            <w:rStyle w:val="Hyperlink"/>
            <w:rFonts w:eastAsia="PMingLiU"/>
            <w:noProof/>
          </w:rPr>
          <w:t>Office 365 Developer</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_Toc28611690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24</w:t>
        </w:r>
        <w:r w:rsidR="002F3C99" w:rsidRPr="002F3C99">
          <w:rPr>
            <w:rFonts w:eastAsia="PMingLiU"/>
            <w:noProof/>
            <w:webHidden/>
          </w:rPr>
          <w:fldChar w:fldCharType="end"/>
        </w:r>
      </w:hyperlink>
    </w:p>
    <w:p w14:paraId="2A0BD28C" w14:textId="08C9F442" w:rsidR="002F3C99" w:rsidRPr="002F3C99" w:rsidRDefault="0017481D">
      <w:pPr>
        <w:pStyle w:val="TOC4"/>
        <w:rPr>
          <w:rFonts w:eastAsia="PMingLiU"/>
          <w:smallCaps w:val="0"/>
          <w:noProof/>
          <w:sz w:val="22"/>
          <w:lang w:val="en-US" w:eastAsia="en-US" w:bidi="ar-SA"/>
        </w:rPr>
      </w:pPr>
      <w:hyperlink w:anchor="_Toc28611691" w:history="1">
        <w:r w:rsidR="002F3C99" w:rsidRPr="002F3C99">
          <w:rPr>
            <w:rStyle w:val="Hyperlink"/>
            <w:rFonts w:eastAsia="PMingLiU" w:cstheme="minorHAnsi"/>
            <w:noProof/>
          </w:rPr>
          <w:t xml:space="preserve">Microsoft Defender </w:t>
        </w:r>
        <w:r w:rsidR="002F3C99" w:rsidRPr="002F3C99">
          <w:rPr>
            <w:rStyle w:val="Hyperlink"/>
            <w:rFonts w:eastAsia="PMingLiU" w:cs="MS Gothic"/>
            <w:noProof/>
          </w:rPr>
          <w:t>進階威脅防護</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_Toc28611691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24</w:t>
        </w:r>
        <w:r w:rsidR="002F3C99" w:rsidRPr="002F3C99">
          <w:rPr>
            <w:rFonts w:eastAsia="PMingLiU"/>
            <w:noProof/>
            <w:webHidden/>
          </w:rPr>
          <w:fldChar w:fldCharType="end"/>
        </w:r>
      </w:hyperlink>
    </w:p>
    <w:p w14:paraId="2299146F" w14:textId="6794EA1A" w:rsidR="002F3C99" w:rsidRPr="002F3C99" w:rsidRDefault="0017481D">
      <w:pPr>
        <w:pStyle w:val="TOC1"/>
        <w:tabs>
          <w:tab w:val="right" w:leader="dot" w:pos="5030"/>
        </w:tabs>
        <w:rPr>
          <w:rFonts w:eastAsia="PMingLiU"/>
          <w:b w:val="0"/>
          <w:caps w:val="0"/>
          <w:noProof/>
          <w:sz w:val="22"/>
          <w:lang w:val="en-US" w:eastAsia="en-US" w:bidi="ar-SA"/>
        </w:rPr>
      </w:pPr>
      <w:hyperlink w:anchor="_Toc28611692" w:history="1">
        <w:r w:rsidR="002F3C99" w:rsidRPr="002F3C99">
          <w:rPr>
            <w:rStyle w:val="Hyperlink"/>
            <w:rFonts w:eastAsia="PMingLiU"/>
            <w:noProof/>
          </w:rPr>
          <w:t>附件</w:t>
        </w:r>
        <w:r w:rsidR="002F3C99" w:rsidRPr="002F3C99">
          <w:rPr>
            <w:rStyle w:val="Hyperlink"/>
            <w:rFonts w:eastAsia="PMingLiU"/>
            <w:noProof/>
          </w:rPr>
          <w:t xml:space="preserve"> 1 – </w:t>
        </w:r>
        <w:r w:rsidR="002F3C99" w:rsidRPr="002F3C99">
          <w:rPr>
            <w:rStyle w:val="Hyperlink"/>
            <w:rFonts w:eastAsia="PMingLiU"/>
            <w:noProof/>
          </w:rPr>
          <w:t>聲明</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_Toc28611692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25</w:t>
        </w:r>
        <w:r w:rsidR="002F3C99" w:rsidRPr="002F3C99">
          <w:rPr>
            <w:rFonts w:eastAsia="PMingLiU"/>
            <w:noProof/>
            <w:webHidden/>
          </w:rPr>
          <w:fldChar w:fldCharType="end"/>
        </w:r>
      </w:hyperlink>
    </w:p>
    <w:p w14:paraId="65B1BC6A" w14:textId="7C66661A" w:rsidR="002F3C99" w:rsidRPr="002F3C99" w:rsidRDefault="0017481D">
      <w:pPr>
        <w:pStyle w:val="TOC3"/>
        <w:rPr>
          <w:rFonts w:eastAsia="PMingLiU" w:cstheme="minorBidi"/>
          <w:b w:val="0"/>
          <w:smallCaps w:val="0"/>
          <w:sz w:val="22"/>
          <w:lang w:val="en-US" w:eastAsia="en-US" w:bidi="ar-SA"/>
        </w:rPr>
      </w:pPr>
      <w:hyperlink w:anchor="_Toc28611693" w:history="1">
        <w:r w:rsidR="002F3C99" w:rsidRPr="002F3C99">
          <w:rPr>
            <w:rStyle w:val="Hyperlink"/>
            <w:rFonts w:eastAsia="PMingLiU" w:cs="MS Mincho"/>
          </w:rPr>
          <w:t>線上服務不包括在</w:t>
        </w:r>
        <w:r w:rsidR="002F3C99" w:rsidRPr="002F3C99">
          <w:rPr>
            <w:rStyle w:val="Hyperlink"/>
            <w:rFonts w:eastAsia="PMingLiU" w:cs="Calibri Light"/>
          </w:rPr>
          <w:t xml:space="preserve"> DPA </w:t>
        </w:r>
        <w:r w:rsidR="002F3C99" w:rsidRPr="002F3C99">
          <w:rPr>
            <w:rStyle w:val="Hyperlink"/>
            <w:rFonts w:eastAsia="PMingLiU" w:cs="MS Mincho"/>
          </w:rPr>
          <w:t>中</w:t>
        </w:r>
        <w:r w:rsidR="002F3C99" w:rsidRPr="002F3C99">
          <w:rPr>
            <w:rFonts w:eastAsia="PMingLiU"/>
            <w:webHidden/>
          </w:rPr>
          <w:tab/>
        </w:r>
        <w:r w:rsidR="002F3C99" w:rsidRPr="002F3C99">
          <w:rPr>
            <w:rFonts w:eastAsia="PMingLiU"/>
            <w:webHidden/>
          </w:rPr>
          <w:fldChar w:fldCharType="begin"/>
        </w:r>
        <w:r w:rsidR="002F3C99" w:rsidRPr="002F3C99">
          <w:rPr>
            <w:rFonts w:eastAsia="PMingLiU"/>
            <w:webHidden/>
          </w:rPr>
          <w:instrText xml:space="preserve"> PAGEREF _Toc28611693 \h </w:instrText>
        </w:r>
        <w:r w:rsidR="002F3C99" w:rsidRPr="002F3C99">
          <w:rPr>
            <w:rFonts w:eastAsia="PMingLiU"/>
            <w:webHidden/>
          </w:rPr>
        </w:r>
        <w:r w:rsidR="002F3C99" w:rsidRPr="002F3C99">
          <w:rPr>
            <w:rFonts w:eastAsia="PMingLiU"/>
            <w:webHidden/>
          </w:rPr>
          <w:fldChar w:fldCharType="separate"/>
        </w:r>
        <w:r w:rsidR="002F3C99" w:rsidRPr="002F3C99">
          <w:rPr>
            <w:rFonts w:eastAsia="PMingLiU"/>
            <w:webHidden/>
          </w:rPr>
          <w:t>25</w:t>
        </w:r>
        <w:r w:rsidR="002F3C99" w:rsidRPr="002F3C99">
          <w:rPr>
            <w:rFonts w:eastAsia="PMingLiU"/>
            <w:webHidden/>
          </w:rPr>
          <w:fldChar w:fldCharType="end"/>
        </w:r>
      </w:hyperlink>
    </w:p>
    <w:p w14:paraId="6E962365" w14:textId="7D4CA6D4" w:rsidR="002F3C99" w:rsidRPr="002F3C99" w:rsidRDefault="0017481D">
      <w:pPr>
        <w:pStyle w:val="TOC3"/>
        <w:rPr>
          <w:rFonts w:eastAsia="PMingLiU" w:cstheme="minorBidi"/>
          <w:b w:val="0"/>
          <w:smallCaps w:val="0"/>
          <w:sz w:val="22"/>
          <w:lang w:val="en-US" w:eastAsia="en-US" w:bidi="ar-SA"/>
        </w:rPr>
      </w:pPr>
      <w:hyperlink w:anchor="_Toc28611694" w:history="1">
        <w:r w:rsidR="002F3C99" w:rsidRPr="002F3C99">
          <w:rPr>
            <w:rStyle w:val="Hyperlink"/>
            <w:rFonts w:eastAsia="PMingLiU" w:cs="MS Mincho"/>
          </w:rPr>
          <w:t>核心線上服務</w:t>
        </w:r>
        <w:r w:rsidR="002F3C99" w:rsidRPr="002F3C99">
          <w:rPr>
            <w:rFonts w:eastAsia="PMingLiU"/>
            <w:webHidden/>
          </w:rPr>
          <w:tab/>
        </w:r>
        <w:r w:rsidR="002F3C99" w:rsidRPr="002F3C99">
          <w:rPr>
            <w:rFonts w:eastAsia="PMingLiU"/>
            <w:webHidden/>
          </w:rPr>
          <w:fldChar w:fldCharType="begin"/>
        </w:r>
        <w:r w:rsidR="002F3C99" w:rsidRPr="002F3C99">
          <w:rPr>
            <w:rFonts w:eastAsia="PMingLiU"/>
            <w:webHidden/>
          </w:rPr>
          <w:instrText xml:space="preserve"> PAGEREF _Toc28611694 \h </w:instrText>
        </w:r>
        <w:r w:rsidR="002F3C99" w:rsidRPr="002F3C99">
          <w:rPr>
            <w:rFonts w:eastAsia="PMingLiU"/>
            <w:webHidden/>
          </w:rPr>
        </w:r>
        <w:r w:rsidR="002F3C99" w:rsidRPr="002F3C99">
          <w:rPr>
            <w:rFonts w:eastAsia="PMingLiU"/>
            <w:webHidden/>
          </w:rPr>
          <w:fldChar w:fldCharType="separate"/>
        </w:r>
        <w:r w:rsidR="002F3C99" w:rsidRPr="002F3C99">
          <w:rPr>
            <w:rFonts w:eastAsia="PMingLiU"/>
            <w:webHidden/>
          </w:rPr>
          <w:t>25</w:t>
        </w:r>
        <w:r w:rsidR="002F3C99" w:rsidRPr="002F3C99">
          <w:rPr>
            <w:rFonts w:eastAsia="PMingLiU"/>
            <w:webHidden/>
          </w:rPr>
          <w:fldChar w:fldCharType="end"/>
        </w:r>
      </w:hyperlink>
    </w:p>
    <w:p w14:paraId="10D8C152" w14:textId="686D8FBE" w:rsidR="002F3C99" w:rsidRPr="002F3C99" w:rsidRDefault="0017481D">
      <w:pPr>
        <w:pStyle w:val="TOC3"/>
        <w:rPr>
          <w:rFonts w:eastAsia="PMingLiU" w:cstheme="minorBidi"/>
          <w:b w:val="0"/>
          <w:smallCaps w:val="0"/>
          <w:sz w:val="22"/>
          <w:lang w:val="en-US" w:eastAsia="en-US" w:bidi="ar-SA"/>
        </w:rPr>
      </w:pPr>
      <w:hyperlink w:anchor="_Toc28611695" w:history="1">
        <w:r w:rsidR="002F3C99" w:rsidRPr="002F3C99">
          <w:rPr>
            <w:rStyle w:val="Hyperlink"/>
            <w:rFonts w:eastAsia="PMingLiU"/>
          </w:rPr>
          <w:t xml:space="preserve">Bing </w:t>
        </w:r>
        <w:r w:rsidR="002F3C99" w:rsidRPr="002F3C99">
          <w:rPr>
            <w:rStyle w:val="Hyperlink"/>
            <w:rFonts w:eastAsia="PMingLiU" w:cs="MS Mincho"/>
          </w:rPr>
          <w:t>地圖服務</w:t>
        </w:r>
        <w:r w:rsidR="002F3C99" w:rsidRPr="002F3C99">
          <w:rPr>
            <w:rFonts w:eastAsia="PMingLiU"/>
            <w:webHidden/>
          </w:rPr>
          <w:tab/>
        </w:r>
        <w:r w:rsidR="002F3C99" w:rsidRPr="002F3C99">
          <w:rPr>
            <w:rFonts w:eastAsia="PMingLiU"/>
            <w:webHidden/>
          </w:rPr>
          <w:fldChar w:fldCharType="begin"/>
        </w:r>
        <w:r w:rsidR="002F3C99" w:rsidRPr="002F3C99">
          <w:rPr>
            <w:rFonts w:eastAsia="PMingLiU"/>
            <w:webHidden/>
          </w:rPr>
          <w:instrText xml:space="preserve"> PAGEREF _Toc28611695 \h </w:instrText>
        </w:r>
        <w:r w:rsidR="002F3C99" w:rsidRPr="002F3C99">
          <w:rPr>
            <w:rFonts w:eastAsia="PMingLiU"/>
            <w:webHidden/>
          </w:rPr>
        </w:r>
        <w:r w:rsidR="002F3C99" w:rsidRPr="002F3C99">
          <w:rPr>
            <w:rFonts w:eastAsia="PMingLiU"/>
            <w:webHidden/>
          </w:rPr>
          <w:fldChar w:fldCharType="separate"/>
        </w:r>
        <w:r w:rsidR="002F3C99" w:rsidRPr="002F3C99">
          <w:rPr>
            <w:rFonts w:eastAsia="PMingLiU"/>
            <w:webHidden/>
          </w:rPr>
          <w:t>26</w:t>
        </w:r>
        <w:r w:rsidR="002F3C99" w:rsidRPr="002F3C99">
          <w:rPr>
            <w:rFonts w:eastAsia="PMingLiU"/>
            <w:webHidden/>
          </w:rPr>
          <w:fldChar w:fldCharType="end"/>
        </w:r>
      </w:hyperlink>
    </w:p>
    <w:p w14:paraId="667D225B" w14:textId="13F4271B" w:rsidR="002F3C99" w:rsidRPr="002F3C99" w:rsidRDefault="0017481D">
      <w:pPr>
        <w:pStyle w:val="TOC3"/>
        <w:rPr>
          <w:rFonts w:eastAsia="PMingLiU" w:cstheme="minorBidi"/>
          <w:b w:val="0"/>
          <w:smallCaps w:val="0"/>
          <w:sz w:val="22"/>
          <w:lang w:val="en-US" w:eastAsia="en-US" w:bidi="ar-SA"/>
        </w:rPr>
      </w:pPr>
      <w:hyperlink w:anchor="_Toc28611696" w:history="1">
        <w:r w:rsidR="002F3C99" w:rsidRPr="002F3C99">
          <w:rPr>
            <w:rStyle w:val="Hyperlink"/>
            <w:rFonts w:eastAsia="PMingLiU" w:cs="MS Mincho"/>
          </w:rPr>
          <w:t>專業服務</w:t>
        </w:r>
        <w:r w:rsidR="002F3C99" w:rsidRPr="002F3C99">
          <w:rPr>
            <w:rFonts w:eastAsia="PMingLiU"/>
            <w:webHidden/>
          </w:rPr>
          <w:tab/>
        </w:r>
        <w:r w:rsidR="002F3C99" w:rsidRPr="002F3C99">
          <w:rPr>
            <w:rFonts w:eastAsia="PMingLiU"/>
            <w:webHidden/>
          </w:rPr>
          <w:fldChar w:fldCharType="begin"/>
        </w:r>
        <w:r w:rsidR="002F3C99" w:rsidRPr="002F3C99">
          <w:rPr>
            <w:rFonts w:eastAsia="PMingLiU"/>
            <w:webHidden/>
          </w:rPr>
          <w:instrText xml:space="preserve"> PAGEREF _Toc28611696 \h </w:instrText>
        </w:r>
        <w:r w:rsidR="002F3C99" w:rsidRPr="002F3C99">
          <w:rPr>
            <w:rFonts w:eastAsia="PMingLiU"/>
            <w:webHidden/>
          </w:rPr>
        </w:r>
        <w:r w:rsidR="002F3C99" w:rsidRPr="002F3C99">
          <w:rPr>
            <w:rFonts w:eastAsia="PMingLiU"/>
            <w:webHidden/>
          </w:rPr>
          <w:fldChar w:fldCharType="separate"/>
        </w:r>
        <w:r w:rsidR="002F3C99" w:rsidRPr="002F3C99">
          <w:rPr>
            <w:rFonts w:eastAsia="PMingLiU"/>
            <w:webHidden/>
          </w:rPr>
          <w:t>26</w:t>
        </w:r>
        <w:r w:rsidR="002F3C99" w:rsidRPr="002F3C99">
          <w:rPr>
            <w:rFonts w:eastAsia="PMingLiU"/>
            <w:webHidden/>
          </w:rPr>
          <w:fldChar w:fldCharType="end"/>
        </w:r>
      </w:hyperlink>
    </w:p>
    <w:p w14:paraId="699BE668" w14:textId="05F4CFFF" w:rsidR="002F3C99" w:rsidRPr="002F3C99" w:rsidRDefault="0017481D">
      <w:pPr>
        <w:pStyle w:val="TOC3"/>
        <w:rPr>
          <w:rFonts w:eastAsia="PMingLiU" w:cstheme="minorBidi"/>
          <w:b w:val="0"/>
          <w:smallCaps w:val="0"/>
          <w:sz w:val="22"/>
          <w:lang w:val="en-US" w:eastAsia="en-US" w:bidi="ar-SA"/>
        </w:rPr>
      </w:pPr>
      <w:hyperlink w:anchor="_Toc28611697" w:history="1">
        <w:r w:rsidR="002F3C99" w:rsidRPr="002F3C99">
          <w:rPr>
            <w:rStyle w:val="Hyperlink"/>
            <w:rFonts w:eastAsia="PMingLiU" w:cs="MS Mincho"/>
          </w:rPr>
          <w:t>關於</w:t>
        </w:r>
        <w:r w:rsidR="002F3C99" w:rsidRPr="002F3C99">
          <w:rPr>
            <w:rStyle w:val="Hyperlink"/>
            <w:rFonts w:eastAsia="PMingLiU"/>
          </w:rPr>
          <w:t xml:space="preserve"> Azure </w:t>
        </w:r>
        <w:r w:rsidR="002F3C99" w:rsidRPr="002F3C99">
          <w:rPr>
            <w:rStyle w:val="Hyperlink"/>
            <w:rFonts w:eastAsia="PMingLiU" w:cs="MS Mincho"/>
          </w:rPr>
          <w:t>媒體服務</w:t>
        </w:r>
        <w:r w:rsidR="002F3C99" w:rsidRPr="002F3C99">
          <w:rPr>
            <w:rStyle w:val="Hyperlink"/>
            <w:rFonts w:eastAsia="PMingLiU"/>
          </w:rPr>
          <w:t xml:space="preserve"> H.265/HEVC </w:t>
        </w:r>
        <w:r w:rsidR="002F3C99" w:rsidRPr="002F3C99">
          <w:rPr>
            <w:rStyle w:val="Hyperlink"/>
            <w:rFonts w:eastAsia="PMingLiU" w:cs="MS Mincho"/>
          </w:rPr>
          <w:t>編碼之聲明：</w:t>
        </w:r>
        <w:r w:rsidR="002F3C99" w:rsidRPr="002F3C99">
          <w:rPr>
            <w:rFonts w:eastAsia="PMingLiU"/>
            <w:webHidden/>
          </w:rPr>
          <w:tab/>
        </w:r>
        <w:r w:rsidR="002F3C99" w:rsidRPr="002F3C99">
          <w:rPr>
            <w:rFonts w:eastAsia="PMingLiU"/>
            <w:webHidden/>
          </w:rPr>
          <w:fldChar w:fldCharType="begin"/>
        </w:r>
        <w:r w:rsidR="002F3C99" w:rsidRPr="002F3C99">
          <w:rPr>
            <w:rFonts w:eastAsia="PMingLiU"/>
            <w:webHidden/>
          </w:rPr>
          <w:instrText xml:space="preserve"> PAGEREF _Toc28611697 \h </w:instrText>
        </w:r>
        <w:r w:rsidR="002F3C99" w:rsidRPr="002F3C99">
          <w:rPr>
            <w:rFonts w:eastAsia="PMingLiU"/>
            <w:webHidden/>
          </w:rPr>
        </w:r>
        <w:r w:rsidR="002F3C99" w:rsidRPr="002F3C99">
          <w:rPr>
            <w:rFonts w:eastAsia="PMingLiU"/>
            <w:webHidden/>
          </w:rPr>
          <w:fldChar w:fldCharType="separate"/>
        </w:r>
        <w:r w:rsidR="002F3C99" w:rsidRPr="002F3C99">
          <w:rPr>
            <w:rFonts w:eastAsia="PMingLiU"/>
            <w:webHidden/>
          </w:rPr>
          <w:t>28</w:t>
        </w:r>
        <w:r w:rsidR="002F3C99" w:rsidRPr="002F3C99">
          <w:rPr>
            <w:rFonts w:eastAsia="PMingLiU"/>
            <w:webHidden/>
          </w:rPr>
          <w:fldChar w:fldCharType="end"/>
        </w:r>
      </w:hyperlink>
    </w:p>
    <w:p w14:paraId="1CE30C75" w14:textId="44FC3844" w:rsidR="002F3C99" w:rsidRPr="002F3C99" w:rsidRDefault="0017481D">
      <w:pPr>
        <w:pStyle w:val="TOC3"/>
        <w:rPr>
          <w:rFonts w:eastAsia="PMingLiU" w:cstheme="minorBidi"/>
          <w:b w:val="0"/>
          <w:smallCaps w:val="0"/>
          <w:sz w:val="22"/>
          <w:lang w:val="en-US" w:eastAsia="en-US" w:bidi="ar-SA"/>
        </w:rPr>
      </w:pPr>
      <w:hyperlink w:anchor="_Toc28611698" w:history="1">
        <w:r w:rsidR="002F3C99" w:rsidRPr="002F3C99">
          <w:rPr>
            <w:rStyle w:val="Hyperlink"/>
            <w:rFonts w:eastAsia="PMingLiU" w:cs="MS Mincho"/>
          </w:rPr>
          <w:t>關於</w:t>
        </w:r>
        <w:r w:rsidR="002F3C99" w:rsidRPr="002F3C99">
          <w:rPr>
            <w:rStyle w:val="Hyperlink"/>
            <w:rFonts w:eastAsia="PMingLiU" w:cstheme="minorHAnsi"/>
          </w:rPr>
          <w:t xml:space="preserve"> Adobe Flash Player </w:t>
        </w:r>
        <w:r w:rsidR="002F3C99" w:rsidRPr="002F3C99">
          <w:rPr>
            <w:rStyle w:val="Hyperlink"/>
            <w:rFonts w:eastAsia="PMingLiU" w:cs="MS Mincho"/>
          </w:rPr>
          <w:t>之聲明</w:t>
        </w:r>
        <w:r w:rsidR="002F3C99" w:rsidRPr="002F3C99">
          <w:rPr>
            <w:rFonts w:eastAsia="PMingLiU"/>
            <w:webHidden/>
          </w:rPr>
          <w:tab/>
        </w:r>
        <w:r w:rsidR="002F3C99" w:rsidRPr="002F3C99">
          <w:rPr>
            <w:rFonts w:eastAsia="PMingLiU"/>
            <w:webHidden/>
          </w:rPr>
          <w:fldChar w:fldCharType="begin"/>
        </w:r>
        <w:r w:rsidR="002F3C99" w:rsidRPr="002F3C99">
          <w:rPr>
            <w:rFonts w:eastAsia="PMingLiU"/>
            <w:webHidden/>
          </w:rPr>
          <w:instrText xml:space="preserve"> PAGEREF _Toc28611698 \h </w:instrText>
        </w:r>
        <w:r w:rsidR="002F3C99" w:rsidRPr="002F3C99">
          <w:rPr>
            <w:rFonts w:eastAsia="PMingLiU"/>
            <w:webHidden/>
          </w:rPr>
        </w:r>
        <w:r w:rsidR="002F3C99" w:rsidRPr="002F3C99">
          <w:rPr>
            <w:rFonts w:eastAsia="PMingLiU"/>
            <w:webHidden/>
          </w:rPr>
          <w:fldChar w:fldCharType="separate"/>
        </w:r>
        <w:r w:rsidR="002F3C99" w:rsidRPr="002F3C99">
          <w:rPr>
            <w:rFonts w:eastAsia="PMingLiU"/>
            <w:webHidden/>
          </w:rPr>
          <w:t>28</w:t>
        </w:r>
        <w:r w:rsidR="002F3C99" w:rsidRPr="002F3C99">
          <w:rPr>
            <w:rFonts w:eastAsia="PMingLiU"/>
            <w:webHidden/>
          </w:rPr>
          <w:fldChar w:fldCharType="end"/>
        </w:r>
      </w:hyperlink>
    </w:p>
    <w:p w14:paraId="4D61B4D4" w14:textId="194D5E6A" w:rsidR="002F3C99" w:rsidRPr="002F3C99" w:rsidRDefault="0017481D">
      <w:pPr>
        <w:pStyle w:val="TOC3"/>
        <w:rPr>
          <w:rFonts w:eastAsia="PMingLiU" w:cstheme="minorBidi"/>
          <w:b w:val="0"/>
          <w:smallCaps w:val="0"/>
          <w:sz w:val="22"/>
          <w:lang w:val="en-US" w:eastAsia="en-US" w:bidi="ar-SA"/>
        </w:rPr>
      </w:pPr>
      <w:hyperlink w:anchor="_Toc28611699" w:history="1">
        <w:r w:rsidR="002F3C99" w:rsidRPr="002F3C99">
          <w:rPr>
            <w:rStyle w:val="Hyperlink"/>
            <w:rFonts w:eastAsia="PMingLiU" w:cs="MS Mincho"/>
          </w:rPr>
          <w:t>關於</w:t>
        </w:r>
        <w:r w:rsidR="002F3C99" w:rsidRPr="002F3C99">
          <w:rPr>
            <w:rStyle w:val="Hyperlink"/>
            <w:rFonts w:eastAsia="PMingLiU" w:cstheme="minorHAnsi"/>
          </w:rPr>
          <w:t xml:space="preserve"> H.264/AVC </w:t>
        </w:r>
        <w:r w:rsidR="002F3C99" w:rsidRPr="002F3C99">
          <w:rPr>
            <w:rStyle w:val="Hyperlink"/>
            <w:rFonts w:eastAsia="PMingLiU" w:cs="MS Mincho"/>
          </w:rPr>
          <w:t>視訊標準、</w:t>
        </w:r>
        <w:r w:rsidR="002F3C99" w:rsidRPr="002F3C99">
          <w:rPr>
            <w:rStyle w:val="Hyperlink"/>
            <w:rFonts w:eastAsia="PMingLiU" w:cstheme="minorHAnsi"/>
          </w:rPr>
          <w:t xml:space="preserve">VC-1 </w:t>
        </w:r>
        <w:r w:rsidR="002F3C99" w:rsidRPr="002F3C99">
          <w:rPr>
            <w:rStyle w:val="Hyperlink"/>
            <w:rFonts w:eastAsia="PMingLiU" w:cs="MS Mincho"/>
          </w:rPr>
          <w:t>視訊標準、</w:t>
        </w:r>
        <w:r w:rsidR="002F3C99" w:rsidRPr="002F3C99">
          <w:rPr>
            <w:rStyle w:val="Hyperlink"/>
            <w:rFonts w:eastAsia="PMingLiU" w:cstheme="minorHAnsi"/>
          </w:rPr>
          <w:t xml:space="preserve">MPEG-4 Part 2 </w:t>
        </w:r>
        <w:r w:rsidR="002F3C99" w:rsidRPr="002F3C99">
          <w:rPr>
            <w:rStyle w:val="Hyperlink"/>
            <w:rFonts w:eastAsia="PMingLiU" w:cs="MS Mincho"/>
          </w:rPr>
          <w:t>視訊標準和</w:t>
        </w:r>
        <w:r w:rsidR="002F3C99" w:rsidRPr="002F3C99">
          <w:rPr>
            <w:rStyle w:val="Hyperlink"/>
            <w:rFonts w:eastAsia="PMingLiU" w:cstheme="minorHAnsi"/>
          </w:rPr>
          <w:t xml:space="preserve"> MPEG-2 </w:t>
        </w:r>
        <w:r w:rsidR="002F3C99" w:rsidRPr="002F3C99">
          <w:rPr>
            <w:rStyle w:val="Hyperlink"/>
            <w:rFonts w:eastAsia="PMingLiU" w:cs="MS Mincho"/>
          </w:rPr>
          <w:t>視訊標準之聲明</w:t>
        </w:r>
        <w:r w:rsidR="002F3C99" w:rsidRPr="002F3C99">
          <w:rPr>
            <w:rFonts w:eastAsia="PMingLiU"/>
            <w:webHidden/>
          </w:rPr>
          <w:tab/>
        </w:r>
        <w:r w:rsidR="002F3C99" w:rsidRPr="002F3C99">
          <w:rPr>
            <w:rFonts w:eastAsia="PMingLiU"/>
            <w:webHidden/>
          </w:rPr>
          <w:fldChar w:fldCharType="begin"/>
        </w:r>
        <w:r w:rsidR="002F3C99" w:rsidRPr="002F3C99">
          <w:rPr>
            <w:rFonts w:eastAsia="PMingLiU"/>
            <w:webHidden/>
          </w:rPr>
          <w:instrText xml:space="preserve"> PAGEREF _Toc28611699 \h </w:instrText>
        </w:r>
        <w:r w:rsidR="002F3C99" w:rsidRPr="002F3C99">
          <w:rPr>
            <w:rFonts w:eastAsia="PMingLiU"/>
            <w:webHidden/>
          </w:rPr>
        </w:r>
        <w:r w:rsidR="002F3C99" w:rsidRPr="002F3C99">
          <w:rPr>
            <w:rFonts w:eastAsia="PMingLiU"/>
            <w:webHidden/>
          </w:rPr>
          <w:fldChar w:fldCharType="separate"/>
        </w:r>
        <w:r w:rsidR="002F3C99" w:rsidRPr="002F3C99">
          <w:rPr>
            <w:rFonts w:eastAsia="PMingLiU"/>
            <w:webHidden/>
          </w:rPr>
          <w:t>28</w:t>
        </w:r>
        <w:r w:rsidR="002F3C99" w:rsidRPr="002F3C99">
          <w:rPr>
            <w:rFonts w:eastAsia="PMingLiU"/>
            <w:webHidden/>
          </w:rPr>
          <w:fldChar w:fldCharType="end"/>
        </w:r>
      </w:hyperlink>
    </w:p>
    <w:p w14:paraId="3862F811" w14:textId="485B3766" w:rsidR="002F3C99" w:rsidRPr="002F3C99" w:rsidRDefault="0017481D">
      <w:pPr>
        <w:pStyle w:val="TOC1"/>
        <w:tabs>
          <w:tab w:val="right" w:leader="dot" w:pos="5030"/>
        </w:tabs>
        <w:rPr>
          <w:rFonts w:eastAsia="PMingLiU"/>
          <w:b w:val="0"/>
          <w:caps w:val="0"/>
          <w:noProof/>
          <w:sz w:val="22"/>
          <w:lang w:val="en-US" w:eastAsia="en-US" w:bidi="ar-SA"/>
        </w:rPr>
      </w:pPr>
      <w:hyperlink w:anchor="_Toc28611700" w:history="1">
        <w:r w:rsidR="002F3C99" w:rsidRPr="002F3C99">
          <w:rPr>
            <w:rStyle w:val="Hyperlink"/>
            <w:rFonts w:eastAsia="PMingLiU"/>
            <w:noProof/>
          </w:rPr>
          <w:t>附件</w:t>
        </w:r>
        <w:r w:rsidR="002F3C99" w:rsidRPr="002F3C99">
          <w:rPr>
            <w:rStyle w:val="Hyperlink"/>
            <w:rFonts w:eastAsia="PMingLiU"/>
            <w:noProof/>
          </w:rPr>
          <w:t xml:space="preserve"> 2 – </w:t>
        </w:r>
        <w:r w:rsidR="002F3C99" w:rsidRPr="002F3C99">
          <w:rPr>
            <w:rStyle w:val="Hyperlink"/>
            <w:rFonts w:eastAsia="PMingLiU"/>
            <w:noProof/>
          </w:rPr>
          <w:t>訂閱使用權套件</w:t>
        </w:r>
        <w:r w:rsidR="002F3C99" w:rsidRPr="002F3C99">
          <w:rPr>
            <w:rFonts w:eastAsia="PMingLiU"/>
            <w:noProof/>
            <w:webHidden/>
          </w:rPr>
          <w:tab/>
        </w:r>
        <w:r w:rsidR="002F3C99" w:rsidRPr="002F3C99">
          <w:rPr>
            <w:rFonts w:eastAsia="PMingLiU"/>
            <w:noProof/>
            <w:webHidden/>
          </w:rPr>
          <w:fldChar w:fldCharType="begin"/>
        </w:r>
        <w:r w:rsidR="002F3C99" w:rsidRPr="002F3C99">
          <w:rPr>
            <w:rFonts w:eastAsia="PMingLiU"/>
            <w:noProof/>
            <w:webHidden/>
          </w:rPr>
          <w:instrText xml:space="preserve"> PAGEREF _Toc28611700 \h </w:instrText>
        </w:r>
        <w:r w:rsidR="002F3C99" w:rsidRPr="002F3C99">
          <w:rPr>
            <w:rFonts w:eastAsia="PMingLiU"/>
            <w:noProof/>
            <w:webHidden/>
          </w:rPr>
        </w:r>
        <w:r w:rsidR="002F3C99" w:rsidRPr="002F3C99">
          <w:rPr>
            <w:rFonts w:eastAsia="PMingLiU"/>
            <w:noProof/>
            <w:webHidden/>
          </w:rPr>
          <w:fldChar w:fldCharType="separate"/>
        </w:r>
        <w:r w:rsidR="002F3C99" w:rsidRPr="002F3C99">
          <w:rPr>
            <w:rFonts w:eastAsia="PMingLiU"/>
            <w:noProof/>
            <w:webHidden/>
          </w:rPr>
          <w:t>29</w:t>
        </w:r>
        <w:r w:rsidR="002F3C99" w:rsidRPr="002F3C99">
          <w:rPr>
            <w:rFonts w:eastAsia="PMingLiU"/>
            <w:noProof/>
            <w:webHidden/>
          </w:rPr>
          <w:fldChar w:fldCharType="end"/>
        </w:r>
      </w:hyperlink>
    </w:p>
    <w:p w14:paraId="47D36FDA" w14:textId="7DC8BA24" w:rsidR="002F3C99" w:rsidRPr="002F3C99" w:rsidRDefault="0017481D">
      <w:pPr>
        <w:pStyle w:val="TOC3"/>
        <w:rPr>
          <w:rFonts w:eastAsia="PMingLiU" w:cstheme="minorBidi"/>
          <w:b w:val="0"/>
          <w:smallCaps w:val="0"/>
          <w:sz w:val="22"/>
          <w:lang w:val="en-US" w:eastAsia="en-US" w:bidi="ar-SA"/>
        </w:rPr>
      </w:pPr>
      <w:hyperlink w:anchor="_Toc28611701" w:history="1">
        <w:r w:rsidR="002F3C99" w:rsidRPr="002F3C99">
          <w:rPr>
            <w:rStyle w:val="Hyperlink"/>
            <w:rFonts w:eastAsia="PMingLiU" w:cs="MS Mincho"/>
          </w:rPr>
          <w:t>公共部門</w:t>
        </w:r>
        <w:r w:rsidR="002F3C99" w:rsidRPr="002F3C99">
          <w:rPr>
            <w:rFonts w:eastAsia="PMingLiU"/>
            <w:webHidden/>
          </w:rPr>
          <w:tab/>
        </w:r>
        <w:r w:rsidR="002F3C99" w:rsidRPr="002F3C99">
          <w:rPr>
            <w:rFonts w:eastAsia="PMingLiU"/>
            <w:webHidden/>
          </w:rPr>
          <w:fldChar w:fldCharType="begin"/>
        </w:r>
        <w:r w:rsidR="002F3C99" w:rsidRPr="002F3C99">
          <w:rPr>
            <w:rFonts w:eastAsia="PMingLiU"/>
            <w:webHidden/>
          </w:rPr>
          <w:instrText xml:space="preserve"> PAGEREF _Toc28611701 \h </w:instrText>
        </w:r>
        <w:r w:rsidR="002F3C99" w:rsidRPr="002F3C99">
          <w:rPr>
            <w:rFonts w:eastAsia="PMingLiU"/>
            <w:webHidden/>
          </w:rPr>
        </w:r>
        <w:r w:rsidR="002F3C99" w:rsidRPr="002F3C99">
          <w:rPr>
            <w:rFonts w:eastAsia="PMingLiU"/>
            <w:webHidden/>
          </w:rPr>
          <w:fldChar w:fldCharType="separate"/>
        </w:r>
        <w:r w:rsidR="002F3C99" w:rsidRPr="002F3C99">
          <w:rPr>
            <w:rFonts w:eastAsia="PMingLiU"/>
            <w:webHidden/>
          </w:rPr>
          <w:t>30</w:t>
        </w:r>
        <w:r w:rsidR="002F3C99" w:rsidRPr="002F3C99">
          <w:rPr>
            <w:rFonts w:eastAsia="PMingLiU"/>
            <w:webHidden/>
          </w:rPr>
          <w:fldChar w:fldCharType="end"/>
        </w:r>
      </w:hyperlink>
    </w:p>
    <w:p w14:paraId="154755D2" w14:textId="1576E992" w:rsidR="000671C7" w:rsidRPr="002F3C99" w:rsidRDefault="000671C7" w:rsidP="00EF5712">
      <w:pPr>
        <w:pStyle w:val="TOC1"/>
        <w:tabs>
          <w:tab w:val="right" w:leader="dot" w:pos="5030"/>
        </w:tabs>
        <w:rPr>
          <w:rFonts w:eastAsia="PMingLiU" w:cstheme="minorHAnsi"/>
        </w:rPr>
      </w:pPr>
      <w:r w:rsidRPr="002F3C99">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28611640"/>
      <w:bookmarkStart w:id="7" w:name="_Toc378147615"/>
      <w:bookmarkStart w:id="8" w:name="_Toc378151517"/>
      <w:bookmarkStart w:id="9" w:name="_Toc379797094"/>
      <w:bookmarkStart w:id="10" w:name="_Toc380513120"/>
      <w:bookmarkStart w:id="11" w:name="_Toc380655159"/>
      <w:bookmarkStart w:id="12" w:name="_Toc383415077"/>
      <w:r w:rsidRPr="00A671AB">
        <w:rPr>
          <w:rFonts w:asciiTheme="minorHAnsi" w:eastAsia="PMingLiU" w:hAnsiTheme="minorHAnsi"/>
        </w:rPr>
        <w:lastRenderedPageBreak/>
        <w:t>簡介</w:t>
      </w:r>
      <w:bookmarkEnd w:id="3"/>
      <w:bookmarkEnd w:id="4"/>
      <w:bookmarkEnd w:id="5"/>
      <w:bookmarkEnd w:id="6"/>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3" w:name="_Toc507768532"/>
      <w:bookmarkStart w:id="14" w:name="_Toc28611641"/>
      <w:r w:rsidRPr="00A671AB">
        <w:rPr>
          <w:rFonts w:eastAsia="PMingLiU"/>
        </w:rPr>
        <w:t>服務等級協定</w:t>
      </w:r>
      <w:bookmarkEnd w:id="13"/>
      <w:bookmarkEnd w:id="14"/>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8"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5" w:name="_Toc507768533"/>
      <w:bookmarkStart w:id="16" w:name="_Toc28611642"/>
      <w:r w:rsidRPr="00A671AB">
        <w:rPr>
          <w:rFonts w:eastAsia="PMingLiU"/>
        </w:rPr>
        <w:t>適用之線上服務條款及更新</w:t>
      </w:r>
      <w:bookmarkEnd w:id="15"/>
      <w:bookmarkEnd w:id="16"/>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7" w:name="_Toc507768534"/>
      <w:bookmarkStart w:id="18" w:name="_Toc28611643"/>
      <w:r w:rsidRPr="00A671AB">
        <w:rPr>
          <w:rFonts w:eastAsia="PMingLiU"/>
        </w:rPr>
        <w:t>電子通知</w:t>
      </w:r>
      <w:bookmarkEnd w:id="17"/>
      <w:bookmarkEnd w:id="18"/>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28611644"/>
      <w:r w:rsidRPr="00A671AB">
        <w:rPr>
          <w:rFonts w:eastAsia="PMingLiU"/>
        </w:rPr>
        <w:t>先前版本</w:t>
      </w:r>
      <w:bookmarkEnd w:id="19"/>
      <w:bookmarkEnd w:id="20"/>
      <w:bookmarkEnd w:id="21"/>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9"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611645"/>
      <w:r w:rsidRPr="00C518C9">
        <w:rPr>
          <w:rFonts w:asciiTheme="minorHAnsi" w:hAnsiTheme="minorHAnsi"/>
        </w:rPr>
        <w:t>說明以及變更摘要</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191A17" w:rsidRPr="00622EB3" w14:paraId="7AB60751" w14:textId="77777777" w:rsidTr="00421EAD">
        <w:trPr>
          <w:tblHeader/>
        </w:trPr>
        <w:tc>
          <w:tcPr>
            <w:tcW w:w="5395" w:type="dxa"/>
            <w:shd w:val="clear" w:color="auto" w:fill="0072C6"/>
          </w:tcPr>
          <w:p w14:paraId="6424D111" w14:textId="77777777" w:rsidR="00191A17" w:rsidRPr="00622EB3" w:rsidRDefault="00191A17" w:rsidP="00421EAD">
            <w:pPr>
              <w:pStyle w:val="ProductList-Body"/>
              <w:spacing w:before="20" w:after="20"/>
              <w:rPr>
                <w:rFonts w:cstheme="minorHAnsi"/>
                <w:color w:val="FFFFFF" w:themeColor="background1"/>
                <w:sz w:val="16"/>
                <w:szCs w:val="16"/>
              </w:rPr>
            </w:pPr>
            <w:bookmarkStart w:id="32" w:name="_Hlk494736247"/>
            <w:bookmarkStart w:id="33" w:name="_Hlk494736381"/>
            <w:r w:rsidRPr="00622EB3">
              <w:rPr>
                <w:rFonts w:cstheme="minorHAnsi"/>
                <w:color w:val="FFFFFF" w:themeColor="background1"/>
                <w:sz w:val="16"/>
                <w:szCs w:val="16"/>
              </w:rPr>
              <w:t>新增</w:t>
            </w:r>
          </w:p>
        </w:tc>
        <w:tc>
          <w:tcPr>
            <w:tcW w:w="5395" w:type="dxa"/>
            <w:shd w:val="clear" w:color="auto" w:fill="0072C6"/>
          </w:tcPr>
          <w:p w14:paraId="73756BD0" w14:textId="77777777" w:rsidR="00191A17" w:rsidRPr="00622EB3" w:rsidRDefault="00191A17" w:rsidP="00421EAD">
            <w:pPr>
              <w:pStyle w:val="ProductList-Body"/>
              <w:spacing w:before="20" w:after="20"/>
              <w:rPr>
                <w:rFonts w:cstheme="minorHAnsi"/>
                <w:color w:val="FFFFFF" w:themeColor="background1"/>
                <w:sz w:val="16"/>
                <w:szCs w:val="16"/>
              </w:rPr>
            </w:pPr>
            <w:r w:rsidRPr="00622EB3">
              <w:rPr>
                <w:rFonts w:cstheme="minorHAnsi"/>
                <w:color w:val="FFFFFF" w:themeColor="background1"/>
                <w:sz w:val="16"/>
                <w:szCs w:val="16"/>
              </w:rPr>
              <w:t>刪除</w:t>
            </w:r>
          </w:p>
        </w:tc>
      </w:tr>
      <w:tr w:rsidR="00191A17" w:rsidRPr="00622EB3" w14:paraId="5A4371DC" w14:textId="77777777" w:rsidTr="00421EAD">
        <w:tc>
          <w:tcPr>
            <w:tcW w:w="5395" w:type="dxa"/>
            <w:vAlign w:val="bottom"/>
          </w:tcPr>
          <w:p w14:paraId="344398E6" w14:textId="77777777" w:rsidR="00191A17" w:rsidRPr="00622EB3" w:rsidRDefault="00191A17" w:rsidP="00421EAD">
            <w:pPr>
              <w:pStyle w:val="ProductList-Body"/>
              <w:rPr>
                <w:rFonts w:cstheme="minorHAnsi"/>
                <w:sz w:val="16"/>
                <w:szCs w:val="16"/>
              </w:rPr>
            </w:pPr>
            <w:r w:rsidRPr="00622EB3">
              <w:rPr>
                <w:rFonts w:cstheme="minorHAnsi"/>
                <w:sz w:val="16"/>
                <w:szCs w:val="16"/>
              </w:rPr>
              <w:t>無</w:t>
            </w:r>
          </w:p>
        </w:tc>
        <w:tc>
          <w:tcPr>
            <w:tcW w:w="5395" w:type="dxa"/>
            <w:vAlign w:val="bottom"/>
          </w:tcPr>
          <w:p w14:paraId="204D8DBE" w14:textId="77777777" w:rsidR="00191A17" w:rsidRPr="00622EB3" w:rsidRDefault="00191A17" w:rsidP="00421EAD">
            <w:pPr>
              <w:pStyle w:val="ProductList-Body"/>
              <w:rPr>
                <w:rFonts w:cstheme="minorHAnsi"/>
                <w:sz w:val="16"/>
                <w:szCs w:val="16"/>
              </w:rPr>
            </w:pPr>
            <w:r w:rsidRPr="00622EB3">
              <w:rPr>
                <w:rFonts w:cstheme="minorHAnsi"/>
                <w:sz w:val="16"/>
                <w:szCs w:val="16"/>
              </w:rPr>
              <w:t>無</w:t>
            </w:r>
          </w:p>
        </w:tc>
      </w:tr>
    </w:tbl>
    <w:p w14:paraId="6873FBD5" w14:textId="77777777" w:rsidR="00191A17" w:rsidRPr="00622EB3" w:rsidRDefault="00191A17" w:rsidP="00191A17">
      <w:pPr>
        <w:pStyle w:val="ProductList-Body"/>
        <w:rPr>
          <w:rFonts w:cstheme="minorHAnsi"/>
        </w:rPr>
      </w:pPr>
    </w:p>
    <w:bookmarkEnd w:id="32"/>
    <w:bookmarkEnd w:id="33"/>
    <w:p w14:paraId="72B2518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資料保護條款、標準合約條款與歐盟</w:t>
      </w:r>
      <w:r w:rsidRPr="00421EAD">
        <w:rPr>
          <w:rFonts w:eastAsia="PMingLiU" w:cstheme="minorHAnsi"/>
        </w:rPr>
        <w:t xml:space="preserve"> GDPR </w:t>
      </w:r>
      <w:r w:rsidRPr="00421EAD">
        <w:rPr>
          <w:rFonts w:eastAsia="PMingLiU" w:cstheme="minorHAnsi"/>
        </w:rPr>
        <w:t>條款</w:t>
      </w:r>
    </w:p>
    <w:p w14:paraId="3DEF673D" w14:textId="77777777" w:rsidR="00421EAD" w:rsidRPr="00421EAD" w:rsidRDefault="00421EAD" w:rsidP="00421EAD">
      <w:pPr>
        <w:pStyle w:val="ProductList-Body"/>
        <w:rPr>
          <w:rFonts w:eastAsia="PMingLiU" w:cstheme="minorHAnsi"/>
        </w:rPr>
      </w:pPr>
      <w:r w:rsidRPr="00421EAD">
        <w:rPr>
          <w:rFonts w:eastAsia="PMingLiU" w:cstheme="minorHAnsi"/>
        </w:rPr>
        <w:t>線上服務條款</w:t>
      </w:r>
      <w:r w:rsidRPr="00421EAD">
        <w:rPr>
          <w:rFonts w:eastAsia="PMingLiU" w:cstheme="minorHAnsi"/>
        </w:rPr>
        <w:t xml:space="preserve"> (OST) </w:t>
      </w:r>
      <w:r w:rsidRPr="00421EAD">
        <w:rPr>
          <w:rFonts w:eastAsia="PMingLiU" w:cstheme="minorHAnsi"/>
        </w:rPr>
        <w:t>文件中已將資料保護條款、標準合約條款及歐盟一般資料保護規定條款移除並移至獨立文件；線上服務資料保護增補合約</w:t>
      </w:r>
      <w:r w:rsidRPr="00421EAD">
        <w:rPr>
          <w:rFonts w:eastAsia="PMingLiU" w:cstheme="minorHAnsi"/>
        </w:rPr>
        <w:t xml:space="preserve"> (DPA) </w:t>
      </w:r>
      <w:r w:rsidRPr="00421EAD">
        <w:rPr>
          <w:rFonts w:eastAsia="PMingLiU" w:cstheme="minorHAnsi"/>
        </w:rPr>
        <w:t>可在此處</w:t>
      </w:r>
      <w:r w:rsidRPr="00421EAD">
        <w:rPr>
          <w:rFonts w:eastAsia="PMingLiU" w:cstheme="minorHAnsi"/>
        </w:rPr>
        <w:t xml:space="preserve"> </w:t>
      </w:r>
      <w:hyperlink r:id="rId20" w:history="1">
        <w:r w:rsidRPr="00421EAD">
          <w:rPr>
            <w:rStyle w:val="Hyperlink"/>
            <w:rFonts w:eastAsia="PMingLiU" w:cstheme="minorHAnsi"/>
            <w:color w:val="0563C1"/>
          </w:rPr>
          <w:t>https://aka.ms/DPA</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OST/DPA </w:t>
      </w:r>
      <w:r w:rsidRPr="00421EAD">
        <w:rPr>
          <w:rFonts w:eastAsia="PMingLiU" w:cstheme="minorHAnsi"/>
        </w:rPr>
        <w:t>更新會以更具體的說明和限制，取代先前的</w:t>
      </w:r>
      <w:r w:rsidRPr="00421EAD">
        <w:rPr>
          <w:rFonts w:eastAsia="PMingLiU" w:cstheme="minorHAnsi"/>
        </w:rPr>
        <w:t xml:space="preserve"> OST </w:t>
      </w:r>
      <w:r w:rsidRPr="00421EAD">
        <w:rPr>
          <w:rFonts w:eastAsia="PMingLiU" w:cstheme="minorHAnsi"/>
        </w:rPr>
        <w:t>文字授權</w:t>
      </w:r>
      <w:r w:rsidRPr="00421EAD">
        <w:rPr>
          <w:rFonts w:eastAsia="PMingLiU" w:cstheme="minorHAnsi"/>
        </w:rPr>
        <w:t xml:space="preserve"> Microsoft</w:t>
      </w:r>
      <w:r w:rsidRPr="00421EAD">
        <w:rPr>
          <w:rFonts w:eastAsia="PMingLiU" w:cstheme="minorHAnsi"/>
        </w:rPr>
        <w:t>「僅為了向客戶提供線上服務，包括與提供這些服務相容之目的」而處理客戶資料。總體而言，</w:t>
      </w:r>
      <w:r w:rsidRPr="00421EAD">
        <w:rPr>
          <w:rFonts w:eastAsia="PMingLiU" w:cstheme="minorHAnsi"/>
        </w:rPr>
        <w:t xml:space="preserve">OST/DPA </w:t>
      </w:r>
      <w:r w:rsidRPr="00421EAD">
        <w:rPr>
          <w:rFonts w:eastAsia="PMingLiU" w:cstheme="minorHAnsi"/>
        </w:rPr>
        <w:t>更新：</w:t>
      </w:r>
    </w:p>
    <w:p w14:paraId="245860E9" w14:textId="77777777" w:rsidR="00421EAD" w:rsidRPr="00421EAD" w:rsidRDefault="00421EAD" w:rsidP="00421EAD">
      <w:pPr>
        <w:pStyle w:val="ProductList-Body"/>
        <w:numPr>
          <w:ilvl w:val="0"/>
          <w:numId w:val="27"/>
        </w:numPr>
        <w:rPr>
          <w:rFonts w:eastAsia="PMingLiU" w:cstheme="minorHAnsi"/>
        </w:rPr>
      </w:pPr>
      <w:r w:rsidRPr="00421EAD">
        <w:rPr>
          <w:rFonts w:eastAsia="PMingLiU" w:cstheme="minorHAnsi"/>
        </w:rPr>
        <w:t>允許</w:t>
      </w:r>
      <w:r w:rsidRPr="00421EAD">
        <w:rPr>
          <w:rFonts w:eastAsia="PMingLiU" w:cstheme="minorHAnsi"/>
        </w:rPr>
        <w:t xml:space="preserve"> Microsoft </w:t>
      </w:r>
      <w:r w:rsidRPr="00421EAD">
        <w:rPr>
          <w:rFonts w:eastAsia="PMingLiU" w:cstheme="minorHAnsi"/>
        </w:rPr>
        <w:t>基於以下三個授權目的而以處理者身分處理客戶資料和個人資料：提供服務、疑難排解以及持續進行改善。</w:t>
      </w:r>
    </w:p>
    <w:p w14:paraId="6D8A84A3" w14:textId="77777777" w:rsidR="00421EAD" w:rsidRPr="00421EAD" w:rsidRDefault="00421EAD" w:rsidP="00421EAD">
      <w:pPr>
        <w:pStyle w:val="ProductList-Body"/>
        <w:numPr>
          <w:ilvl w:val="0"/>
          <w:numId w:val="27"/>
        </w:numPr>
        <w:rPr>
          <w:rFonts w:eastAsia="PMingLiU" w:cstheme="minorHAnsi"/>
        </w:rPr>
      </w:pPr>
      <w:r w:rsidRPr="00421EAD">
        <w:rPr>
          <w:rFonts w:eastAsia="PMingLiU" w:cstheme="minorHAnsi"/>
        </w:rPr>
        <w:t>排除基於資料建檔、廣告或類似商業目的或市場研究的目的而對客戶資料和個人資料進行處理，但若該項處理係依照客戶提供的書面說明始完成者不在此限。</w:t>
      </w:r>
    </w:p>
    <w:p w14:paraId="760F51AE" w14:textId="77777777" w:rsidR="00421EAD" w:rsidRPr="00421EAD" w:rsidRDefault="00421EAD" w:rsidP="00421EAD">
      <w:pPr>
        <w:pStyle w:val="ProductList-Body"/>
        <w:numPr>
          <w:ilvl w:val="0"/>
          <w:numId w:val="27"/>
        </w:numPr>
        <w:rPr>
          <w:rFonts w:eastAsia="PMingLiU" w:cstheme="minorHAnsi"/>
        </w:rPr>
      </w:pPr>
      <w:r w:rsidRPr="00421EAD">
        <w:rPr>
          <w:rFonts w:eastAsia="PMingLiU" w:cstheme="minorHAnsi"/>
        </w:rPr>
        <w:t>闡明若</w:t>
      </w:r>
      <w:r w:rsidRPr="00421EAD">
        <w:rPr>
          <w:rFonts w:eastAsia="PMingLiU" w:cstheme="minorHAnsi"/>
        </w:rPr>
        <w:t xml:space="preserve"> Microsoft </w:t>
      </w:r>
      <w:r w:rsidRPr="00421EAD">
        <w:rPr>
          <w:rFonts w:eastAsia="PMingLiU" w:cstheme="minorHAnsi"/>
        </w:rPr>
        <w:t>使用特定限制針對某些額外列出的「合法商業營運」而處理客戶資料和個人資料，則</w:t>
      </w:r>
      <w:r w:rsidRPr="00421EAD">
        <w:rPr>
          <w:rFonts w:eastAsia="PMingLiU" w:cstheme="minorHAnsi"/>
        </w:rPr>
        <w:t xml:space="preserve"> Microsoft </w:t>
      </w:r>
      <w:r w:rsidRPr="00421EAD">
        <w:rPr>
          <w:rFonts w:eastAsia="PMingLiU" w:cstheme="minorHAnsi"/>
        </w:rPr>
        <w:t>應承擔資料控管者的責任。</w:t>
      </w:r>
    </w:p>
    <w:p w14:paraId="44BD72C7" w14:textId="1F96F2A9" w:rsidR="00421EAD" w:rsidRPr="00421EAD" w:rsidRDefault="00421EAD" w:rsidP="00421EAD">
      <w:pPr>
        <w:pStyle w:val="ProductList-Body"/>
        <w:numPr>
          <w:ilvl w:val="0"/>
          <w:numId w:val="27"/>
        </w:numPr>
        <w:rPr>
          <w:rFonts w:eastAsia="PMingLiU" w:cstheme="minorHAnsi"/>
        </w:rPr>
      </w:pPr>
      <w:r w:rsidRPr="00421EAD">
        <w:rPr>
          <w:rFonts w:eastAsia="PMingLiU" w:cstheme="minorHAnsi"/>
        </w:rPr>
        <w:t>根據客戶回饋意見</w:t>
      </w:r>
      <w:r w:rsidRPr="00421EAD">
        <w:rPr>
          <w:rFonts w:eastAsia="PMingLiU" w:cstheme="minorHAnsi"/>
        </w:rPr>
        <w:t xml:space="preserve"> (</w:t>
      </w:r>
      <w:r w:rsidRPr="00421EAD">
        <w:rPr>
          <w:rFonts w:eastAsia="PMingLiU" w:cstheme="minorHAnsi"/>
        </w:rPr>
        <w:t>例如，有關客戶如何與</w:t>
      </w:r>
      <w:r w:rsidRPr="00421EAD">
        <w:rPr>
          <w:rFonts w:eastAsia="PMingLiU" w:cstheme="minorHAnsi"/>
        </w:rPr>
        <w:t xml:space="preserve"> Microsoft </w:t>
      </w:r>
      <w:r w:rsidRPr="00421EAD">
        <w:rPr>
          <w:rFonts w:eastAsia="PMingLiU" w:cstheme="minorHAnsi"/>
        </w:rPr>
        <w:t>訂約以根據</w:t>
      </w:r>
      <w:r w:rsidRPr="00421EAD">
        <w:rPr>
          <w:rFonts w:eastAsia="PMingLiU" w:cstheme="minorHAnsi"/>
        </w:rPr>
        <w:t xml:space="preserve"> GDPR </w:t>
      </w:r>
      <w:r w:rsidRPr="00421EAD">
        <w:rPr>
          <w:rFonts w:eastAsia="PMingLiU" w:cstheme="minorHAnsi"/>
        </w:rPr>
        <w:t>稽核</w:t>
      </w:r>
      <w:r w:rsidRPr="00421EAD">
        <w:rPr>
          <w:rFonts w:eastAsia="PMingLiU" w:cstheme="minorHAnsi"/>
        </w:rPr>
        <w:t xml:space="preserve"> Microsoft </w:t>
      </w:r>
      <w:r w:rsidRPr="00421EAD">
        <w:rPr>
          <w:rFonts w:eastAsia="PMingLiU" w:cstheme="minorHAnsi"/>
        </w:rPr>
        <w:t>的資料處理情形</w:t>
      </w:r>
      <w:r w:rsidRPr="00421EAD">
        <w:rPr>
          <w:rFonts w:eastAsia="PMingLiU" w:cstheme="minorHAnsi"/>
        </w:rPr>
        <w:t>)</w:t>
      </w:r>
      <w:r w:rsidRPr="00421EAD">
        <w:rPr>
          <w:rFonts w:eastAsia="PMingLiU" w:cstheme="minorHAnsi"/>
        </w:rPr>
        <w:t>，新增明確內容和其他詳細資料。</w:t>
      </w:r>
    </w:p>
    <w:p w14:paraId="7CE7FE47" w14:textId="450F1C32" w:rsidR="00421EAD" w:rsidRPr="00421EAD" w:rsidRDefault="00421EAD" w:rsidP="00421EAD">
      <w:pPr>
        <w:pStyle w:val="ProductList-Body"/>
        <w:rPr>
          <w:rFonts w:eastAsia="PMingLiU" w:cstheme="minorHAnsi"/>
        </w:rPr>
      </w:pPr>
    </w:p>
    <w:p w14:paraId="3C9F39C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附件</w:t>
      </w:r>
      <w:r w:rsidRPr="00421EAD">
        <w:rPr>
          <w:rFonts w:eastAsia="PMingLiU" w:cstheme="minorHAnsi"/>
        </w:rPr>
        <w:t xml:space="preserve"> 1 – </w:t>
      </w:r>
      <w:r w:rsidRPr="00421EAD">
        <w:rPr>
          <w:rFonts w:eastAsia="PMingLiU" w:cstheme="minorHAnsi"/>
        </w:rPr>
        <w:t>通知</w:t>
      </w:r>
    </w:p>
    <w:p w14:paraId="6FB98E91" w14:textId="66590FF0" w:rsidR="00421EAD" w:rsidRPr="00421EAD" w:rsidRDefault="0017481D" w:rsidP="00421EAD">
      <w:pPr>
        <w:pStyle w:val="ProductList-Body"/>
        <w:rPr>
          <w:rFonts w:eastAsia="PMingLiU" w:cstheme="minorHAnsi"/>
        </w:rPr>
      </w:pPr>
      <w:hyperlink w:anchor="CoreOnlineServices" w:history="1">
        <w:r w:rsidR="00421EAD" w:rsidRPr="00421EAD">
          <w:rPr>
            <w:rStyle w:val="Hyperlink"/>
            <w:rFonts w:eastAsia="PMingLiU" w:cstheme="minorHAnsi"/>
            <w:color w:val="0563C1"/>
          </w:rPr>
          <w:t>核心線上服務</w:t>
        </w:r>
      </w:hyperlink>
      <w:r w:rsidR="00421EAD" w:rsidRPr="00421EAD">
        <w:rPr>
          <w:rFonts w:eastAsia="PMingLiU" w:cstheme="minorHAnsi"/>
        </w:rPr>
        <w:t>：</w:t>
      </w:r>
      <w:r w:rsidR="00421EAD" w:rsidRPr="00421EAD">
        <w:rPr>
          <w:rFonts w:eastAsia="PMingLiU" w:cstheme="minorHAnsi"/>
        </w:rPr>
        <w:t xml:space="preserve">Microsoft Defender </w:t>
      </w:r>
      <w:r w:rsidR="00421EAD" w:rsidRPr="00421EAD">
        <w:rPr>
          <w:rFonts w:eastAsia="PMingLiU" w:cstheme="minorHAnsi"/>
        </w:rPr>
        <w:t>進階威脅防護</w:t>
      </w:r>
      <w:r w:rsidR="00421EAD" w:rsidRPr="00421EAD">
        <w:rPr>
          <w:rFonts w:eastAsia="PMingLiU" w:cstheme="minorHAnsi"/>
        </w:rPr>
        <w:t xml:space="preserve"> (MDATP) </w:t>
      </w:r>
      <w:r w:rsidR="00421EAD" w:rsidRPr="00421EAD">
        <w:rPr>
          <w:rFonts w:eastAsia="PMingLiU" w:cstheme="minorHAnsi"/>
        </w:rPr>
        <w:t>核心服務的更新清單，包括受攻擊面縮小、新一代防護</w:t>
      </w:r>
      <w:r w:rsidR="00421EAD" w:rsidRPr="00421EAD">
        <w:rPr>
          <w:rFonts w:eastAsia="PMingLiU" w:cstheme="minorHAnsi"/>
        </w:rPr>
        <w:t xml:space="preserve"> (Next Generation Protection)</w:t>
      </w:r>
      <w:r w:rsidR="00421EAD" w:rsidRPr="00421EAD">
        <w:rPr>
          <w:rFonts w:eastAsia="PMingLiU" w:cstheme="minorHAnsi"/>
        </w:rPr>
        <w:t>、端點偵測與回應</w:t>
      </w:r>
      <w:r w:rsidR="00421EAD" w:rsidRPr="00421EAD">
        <w:rPr>
          <w:rFonts w:eastAsia="PMingLiU" w:cstheme="minorHAnsi"/>
        </w:rPr>
        <w:t xml:space="preserve"> (Endpoint Detection &amp; Response)</w:t>
      </w:r>
      <w:r w:rsidR="00421EAD" w:rsidRPr="00421EAD">
        <w:rPr>
          <w:rFonts w:eastAsia="PMingLiU" w:cstheme="minorHAnsi"/>
        </w:rPr>
        <w:t>、自動調查與補救</w:t>
      </w:r>
      <w:r w:rsidR="00421EAD" w:rsidRPr="00421EAD">
        <w:rPr>
          <w:rFonts w:eastAsia="PMingLiU" w:cstheme="minorHAnsi"/>
        </w:rPr>
        <w:t xml:space="preserve"> (Automatic Investigation &amp; Remediation)</w:t>
      </w:r>
      <w:r w:rsidR="00421EAD" w:rsidRPr="00421EAD">
        <w:rPr>
          <w:rFonts w:eastAsia="PMingLiU" w:cstheme="minorHAnsi"/>
        </w:rPr>
        <w:t>、威脅與漏洞管理</w:t>
      </w:r>
      <w:r w:rsidR="00421EAD" w:rsidRPr="00421EAD">
        <w:rPr>
          <w:rFonts w:eastAsia="PMingLiU" w:cstheme="minorHAnsi"/>
        </w:rPr>
        <w:t xml:space="preserve"> (Threat &amp; Vulnerability Management) </w:t>
      </w:r>
      <w:r w:rsidR="00421EAD" w:rsidRPr="00421EAD">
        <w:rPr>
          <w:rFonts w:eastAsia="PMingLiU" w:cstheme="minorHAnsi"/>
        </w:rPr>
        <w:t>以及</w:t>
      </w:r>
      <w:r w:rsidR="00421EAD" w:rsidRPr="00421EAD">
        <w:rPr>
          <w:rFonts w:eastAsia="PMingLiU" w:cstheme="minorHAnsi"/>
        </w:rPr>
        <w:t xml:space="preserve"> SmartScreen</w:t>
      </w:r>
      <w:r w:rsidR="00421EAD" w:rsidRPr="00421EAD">
        <w:rPr>
          <w:rFonts w:eastAsia="PMingLiU" w:cstheme="minorHAnsi"/>
        </w:rPr>
        <w:t>。</w:t>
      </w:r>
      <w:r w:rsidR="00421EAD" w:rsidRPr="00421EAD">
        <w:rPr>
          <w:rFonts w:eastAsia="PMingLiU" w:cstheme="minorHAnsi"/>
        </w:rPr>
        <w:t xml:space="preserve">MDATP </w:t>
      </w:r>
      <w:r w:rsidR="00421EAD" w:rsidRPr="00421EAD">
        <w:rPr>
          <w:rFonts w:eastAsia="PMingLiU" w:cstheme="minorHAnsi"/>
        </w:rPr>
        <w:t>現在符合</w:t>
      </w:r>
      <w:r w:rsidR="00421EAD" w:rsidRPr="00421EAD">
        <w:rPr>
          <w:rFonts w:eastAsia="PMingLiU" w:cstheme="minorHAnsi"/>
        </w:rPr>
        <w:t xml:space="preserve"> SSAE 18 SOC 1 Type II </w:t>
      </w:r>
      <w:r w:rsidR="00421EAD" w:rsidRPr="00421EAD">
        <w:rPr>
          <w:rFonts w:eastAsia="PMingLiU" w:cstheme="minorHAnsi"/>
        </w:rPr>
        <w:t>及</w:t>
      </w:r>
      <w:r w:rsidR="00421EAD" w:rsidRPr="00421EAD">
        <w:rPr>
          <w:rFonts w:eastAsia="PMingLiU" w:cstheme="minorHAnsi"/>
        </w:rPr>
        <w:t xml:space="preserve"> SSAE 18 SOC 2 Type II </w:t>
      </w:r>
      <w:r w:rsidR="00421EAD" w:rsidRPr="00421EAD">
        <w:rPr>
          <w:rFonts w:eastAsia="PMingLiU" w:cstheme="minorHAnsi"/>
        </w:rPr>
        <w:t>架構。</w:t>
      </w:r>
      <w:r w:rsidR="00421EAD" w:rsidRPr="00421EAD">
        <w:rPr>
          <w:rFonts w:eastAsia="PMingLiU" w:cstheme="minorHAnsi"/>
        </w:rPr>
        <w:t xml:space="preserve">Office 365 </w:t>
      </w:r>
      <w:r w:rsidR="00421EAD" w:rsidRPr="00421EAD">
        <w:rPr>
          <w:rFonts w:eastAsia="PMingLiU" w:cstheme="minorHAnsi"/>
        </w:rPr>
        <w:t>服務的「靜置客戶資料之地點」的地理區域清單新增德國和瑞士。</w:t>
      </w:r>
    </w:p>
    <w:p w14:paraId="5B388FEB" w14:textId="27886949" w:rsidR="00A976D7" w:rsidRPr="00D70397" w:rsidRDefault="0017481D"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21"/>
          <w:footerReference w:type="first" r:id="rId22"/>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4" w:name="_Toc507768537"/>
      <w:bookmarkStart w:id="35" w:name="_Toc507239489"/>
      <w:bookmarkStart w:id="36" w:name="_Toc28611646"/>
      <w:bookmarkStart w:id="37" w:name="Definitions"/>
      <w:bookmarkEnd w:id="7"/>
      <w:bookmarkEnd w:id="8"/>
      <w:bookmarkEnd w:id="9"/>
      <w:bookmarkEnd w:id="10"/>
      <w:bookmarkEnd w:id="11"/>
      <w:bookmarkEnd w:id="12"/>
      <w:r w:rsidRPr="00A671AB">
        <w:rPr>
          <w:rFonts w:asciiTheme="minorHAnsi" w:eastAsia="PMingLiU" w:hAnsiTheme="minorHAnsi"/>
        </w:rPr>
        <w:lastRenderedPageBreak/>
        <w:t>定義</w:t>
      </w:r>
      <w:bookmarkEnd w:id="34"/>
      <w:bookmarkEnd w:id="35"/>
      <w:bookmarkEnd w:id="36"/>
    </w:p>
    <w:bookmarkEnd w:id="37"/>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77777777" w:rsidR="00421EAD" w:rsidRPr="00421EAD" w:rsidRDefault="00421EAD" w:rsidP="00421EAD">
      <w:pPr>
        <w:pStyle w:val="ProductList-Body"/>
        <w:spacing w:after="110"/>
        <w:rPr>
          <w:rFonts w:eastAsia="PMingLiU" w:cstheme="minorHAnsi"/>
        </w:rPr>
      </w:pPr>
      <w:r w:rsidRPr="00421EAD">
        <w:rPr>
          <w:rFonts w:eastAsia="PMingLiU" w:cstheme="minorHAnsi"/>
        </w:rPr>
        <w:t>「資料保護增補合約」</w:t>
      </w:r>
      <w:r w:rsidRPr="00421EAD">
        <w:rPr>
          <w:rFonts w:eastAsia="PMingLiU" w:cstheme="minorHAnsi"/>
        </w:rPr>
        <w:t xml:space="preserve">(DPA) </w:t>
      </w:r>
      <w:r w:rsidRPr="00421EAD">
        <w:rPr>
          <w:rFonts w:eastAsia="PMingLiU" w:cstheme="minorHAnsi"/>
        </w:rPr>
        <w:t>係指授權網站上所公佈的</w:t>
      </w:r>
      <w:r w:rsidRPr="00421EAD">
        <w:rPr>
          <w:rFonts w:eastAsia="PMingLiU" w:cstheme="minorHAnsi"/>
        </w:rPr>
        <w:t xml:space="preserve"> Microsoft Online Services </w:t>
      </w:r>
      <w:r w:rsidRPr="00421EAD">
        <w:rPr>
          <w:rFonts w:eastAsia="PMingLiU" w:cstheme="minorHAnsi"/>
        </w:rPr>
        <w:t>資料保護增補合約。</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3"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4"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5"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6"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7"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8"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8" w:name="_Toc507239490"/>
      <w:r w:rsidRPr="00421EAD">
        <w:rPr>
          <w:rFonts w:eastAsia="PMingLiU"/>
        </w:rPr>
        <w:t>線上服務條款</w:t>
      </w:r>
      <w:bookmarkEnd w:id="38"/>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9" w:name="_Hlk15407580"/>
      <w:r w:rsidR="00B75236" w:rsidRPr="00421EAD">
        <w:rPr>
          <w:rFonts w:eastAsia="PMingLiU" w:cs="MS Gothic"/>
          <w:szCs w:val="18"/>
        </w:rPr>
        <w:t>集</w:t>
      </w:r>
      <w:bookmarkStart w:id="40" w:name="_Hlk15407566"/>
      <w:r w:rsidR="00B75236" w:rsidRPr="00AB579E">
        <w:rPr>
          <w:rFonts w:ascii="MS Gothic" w:eastAsia="MS Gothic" w:hAnsi="MS Gothic" w:cs="MS Gothic" w:hint="eastAsia"/>
          <w:szCs w:val="18"/>
        </w:rPr>
        <w:t>。</w:t>
      </w:r>
      <w:bookmarkEnd w:id="39"/>
      <w:bookmarkEnd w:id="40"/>
    </w:p>
    <w:p w14:paraId="0E77AF55" w14:textId="77777777" w:rsidR="00072F6F" w:rsidRPr="00D70397" w:rsidRDefault="0017481D"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9"/>
          <w:footerReference w:type="first" r:id="rId30"/>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41" w:name="_Toc507768538"/>
      <w:bookmarkStart w:id="42" w:name="_Toc28611647"/>
      <w:bookmarkStart w:id="43" w:name="GeneralTerms"/>
      <w:r w:rsidRPr="00A671AB">
        <w:rPr>
          <w:rFonts w:asciiTheme="minorHAnsi" w:eastAsia="PMingLiU" w:hAnsiTheme="minorHAnsi"/>
        </w:rPr>
        <w:lastRenderedPageBreak/>
        <w:t>一般條款</w:t>
      </w:r>
      <w:bookmarkEnd w:id="41"/>
      <w:bookmarkEnd w:id="42"/>
    </w:p>
    <w:p w14:paraId="169F90F6" w14:textId="77777777" w:rsidR="009044E2" w:rsidRPr="00A671AB" w:rsidRDefault="009044E2" w:rsidP="009044E2">
      <w:pPr>
        <w:pStyle w:val="ProductList-SubSubSectionHeading"/>
        <w:outlineLvl w:val="1"/>
        <w:rPr>
          <w:rFonts w:eastAsia="PMingLiU"/>
        </w:rPr>
      </w:pPr>
      <w:bookmarkStart w:id="44" w:name="_Toc507768539"/>
      <w:bookmarkStart w:id="45" w:name="_Toc28611648"/>
      <w:bookmarkStart w:id="46" w:name="OnlineServicesChanges"/>
      <w:bookmarkEnd w:id="43"/>
      <w:r w:rsidRPr="00A671AB">
        <w:rPr>
          <w:rFonts w:eastAsia="PMingLiU"/>
        </w:rPr>
        <w:t>授權線上服務</w:t>
      </w:r>
      <w:bookmarkEnd w:id="44"/>
      <w:bookmarkEnd w:id="45"/>
    </w:p>
    <w:bookmarkEnd w:id="46"/>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1B785726" w14:textId="77777777" w:rsidR="009044E2" w:rsidRPr="00A671AB" w:rsidRDefault="009044E2" w:rsidP="00C82B95">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7" w:name="_Toc507768540"/>
      <w:bookmarkStart w:id="48" w:name="_Toc28611649"/>
      <w:r w:rsidRPr="00A671AB">
        <w:rPr>
          <w:rFonts w:eastAsia="PMingLiU"/>
        </w:rPr>
        <w:t>使用線上服務</w:t>
      </w:r>
      <w:bookmarkEnd w:id="47"/>
      <w:bookmarkEnd w:id="48"/>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B5F813A"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在任何應用或情況下，線上服務的故障可能導致任何人員之死亡或重大人身傷害，或者嚴重的實質及環境損害；或</w:t>
      </w:r>
    </w:p>
    <w:p w14:paraId="79ED70F9" w14:textId="77777777" w:rsidR="00072F6F" w:rsidRPr="00E06AB1" w:rsidRDefault="00072F6F" w:rsidP="00C82B95">
      <w:pPr>
        <w:pStyle w:val="ProductList-Body"/>
        <w:numPr>
          <w:ilvl w:val="0"/>
          <w:numId w:val="1"/>
        </w:numPr>
        <w:spacing w:before="40" w:after="120"/>
        <w:ind w:left="605" w:hanging="274"/>
        <w:rPr>
          <w:rFonts w:eastAsia="PMingLiU" w:cstheme="minorHAnsi"/>
        </w:rPr>
      </w:pPr>
      <w:r w:rsidRPr="00E06AB1">
        <w:rPr>
          <w:rFonts w:eastAsia="PMingLiU" w:cstheme="minorHAnsi"/>
        </w:rPr>
        <w:t>協助鼓勵任何人從事上述行為。</w:t>
      </w:r>
    </w:p>
    <w:p w14:paraId="530A4B2A" w14:textId="412A47B1" w:rsidR="009044E2" w:rsidRPr="00421EAD" w:rsidRDefault="00421EAD" w:rsidP="00C82B95">
      <w:pPr>
        <w:pStyle w:val="ProductList-Body"/>
        <w:ind w:left="158"/>
        <w:rPr>
          <w:rFonts w:eastAsia="PMingLiU"/>
        </w:rPr>
      </w:pPr>
      <w:r w:rsidRPr="00421EAD">
        <w:rPr>
          <w:rFonts w:eastAsia="PMingLiU" w:cstheme="minorHAnsi"/>
        </w:rPr>
        <w:t>違反本節中之「可接受的使用原則」可能造成線上服務之中止。</w:t>
      </w:r>
      <w:r w:rsidRPr="00421EAD">
        <w:rPr>
          <w:rFonts w:eastAsia="PMingLiU" w:cstheme="minorHAnsi"/>
        </w:rPr>
        <w:t xml:space="preserve">Microsoft </w:t>
      </w:r>
      <w:r w:rsidRPr="00421EAD">
        <w:rPr>
          <w:rFonts w:eastAsia="PMingLiU" w:cstheme="minorHAnsi"/>
        </w:rPr>
        <w:t>將僅於合理必要的範圍內中止線上服務。除非</w:t>
      </w:r>
      <w:r w:rsidRPr="00421EAD">
        <w:rPr>
          <w:rFonts w:eastAsia="PMingLiU" w:cstheme="minorHAnsi"/>
        </w:rPr>
        <w:t xml:space="preserve"> Microsoft </w:t>
      </w:r>
      <w:r w:rsidRPr="00421EAD">
        <w:rPr>
          <w:rFonts w:eastAsia="PMingLiU" w:cstheme="minorHAnsi"/>
        </w:rPr>
        <w:t>認為必須立即中止，否則</w:t>
      </w:r>
      <w:r w:rsidRPr="00421EAD">
        <w:rPr>
          <w:rFonts w:eastAsia="PMingLiU" w:cstheme="minorHAnsi"/>
        </w:rPr>
        <w:t xml:space="preserve"> Microsoft </w:t>
      </w:r>
      <w:r w:rsidRPr="00421EAD">
        <w:rPr>
          <w:rFonts w:eastAsia="PMingLiU" w:cstheme="minorHAnsi"/>
        </w:rPr>
        <w:t>將在中止線上服務之前提供合理的通知</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9" w:name="_Toc26883663"/>
      <w:bookmarkStart w:id="50" w:name="_Toc27047313"/>
      <w:bookmarkStart w:id="51" w:name="_Toc28611650"/>
      <w:bookmarkStart w:id="52" w:name="_Toc507768541"/>
      <w:bookmarkStart w:id="53" w:name="_Toc507239493"/>
      <w:r w:rsidRPr="00421EAD">
        <w:rPr>
          <w:rFonts w:eastAsia="PMingLiU" w:cstheme="minorHAnsi"/>
        </w:rPr>
        <w:t>資料保護及安全性</w:t>
      </w:r>
      <w:bookmarkEnd w:id="49"/>
      <w:bookmarkEnd w:id="50"/>
      <w:bookmarkEnd w:id="51"/>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C82B95">
      <w:pPr>
        <w:pStyle w:val="ProductList-SubSubSectionHeading"/>
        <w:outlineLvl w:val="1"/>
        <w:rPr>
          <w:rFonts w:eastAsia="PMingLiU"/>
        </w:rPr>
      </w:pPr>
    </w:p>
    <w:p w14:paraId="0A2AA26E" w14:textId="4444C1DF" w:rsidR="009044E2" w:rsidRPr="00A671AB" w:rsidRDefault="009044E2" w:rsidP="00C82B95">
      <w:pPr>
        <w:pStyle w:val="ProductList-SubSubSectionHeading"/>
        <w:outlineLvl w:val="1"/>
        <w:rPr>
          <w:rFonts w:eastAsia="PMingLiU"/>
        </w:rPr>
      </w:pPr>
      <w:bookmarkStart w:id="54" w:name="_Toc28611651"/>
      <w:r w:rsidRPr="00A671AB">
        <w:rPr>
          <w:rFonts w:eastAsia="PMingLiU"/>
        </w:rPr>
        <w:t>搭配線上服務使用軟體</w:t>
      </w:r>
      <w:bookmarkEnd w:id="52"/>
      <w:bookmarkEnd w:id="53"/>
      <w:bookmarkEnd w:id="54"/>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C82B95">
      <w:pPr>
        <w:pStyle w:val="ProductList-Body"/>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w:t>
      </w:r>
      <w:r w:rsidRPr="00421EAD">
        <w:rPr>
          <w:rFonts w:eastAsia="PMingLiU" w:cstheme="minorHAnsi"/>
        </w:rPr>
        <w:lastRenderedPageBreak/>
        <w:t>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5" w:name="_Toc507768542"/>
      <w:bookmarkStart w:id="56" w:name="_Toc28611652"/>
      <w:r w:rsidRPr="00A671AB">
        <w:rPr>
          <w:rFonts w:eastAsia="PMingLiU"/>
        </w:rPr>
        <w:t>技術限制</w:t>
      </w:r>
      <w:bookmarkEnd w:id="55"/>
      <w:bookmarkEnd w:id="56"/>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7" w:name="_Toc507768543"/>
      <w:bookmarkStart w:id="58" w:name="_Toc28611653"/>
      <w:r w:rsidRPr="00A671AB">
        <w:rPr>
          <w:rFonts w:eastAsia="PMingLiU"/>
        </w:rPr>
        <w:t>匯入</w:t>
      </w:r>
      <w:r w:rsidRPr="00A671AB">
        <w:rPr>
          <w:rFonts w:eastAsia="PMingLiU"/>
        </w:rPr>
        <w:t>/</w:t>
      </w:r>
      <w:r w:rsidRPr="00A671AB">
        <w:rPr>
          <w:rFonts w:eastAsia="PMingLiU"/>
        </w:rPr>
        <w:t>匯出服務</w:t>
      </w:r>
      <w:bookmarkEnd w:id="57"/>
      <w:bookmarkEnd w:id="58"/>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9" w:name="_Toc507768544"/>
      <w:bookmarkStart w:id="60" w:name="_Toc28611654"/>
      <w:r w:rsidRPr="00A671AB">
        <w:rPr>
          <w:rFonts w:eastAsia="PMingLiU"/>
        </w:rPr>
        <w:t>字型元件</w:t>
      </w:r>
      <w:bookmarkEnd w:id="59"/>
      <w:bookmarkEnd w:id="60"/>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61" w:name="_Toc507768545"/>
      <w:bookmarkStart w:id="62" w:name="_Toc28611655"/>
      <w:r w:rsidRPr="00A671AB">
        <w:rPr>
          <w:rFonts w:eastAsia="PMingLiU"/>
        </w:rPr>
        <w:t>線上服務之變更與可用性</w:t>
      </w:r>
      <w:bookmarkEnd w:id="61"/>
      <w:bookmarkEnd w:id="62"/>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31"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445DEED7" w14:textId="77777777" w:rsidR="009044E2" w:rsidRPr="00A671AB" w:rsidRDefault="009044E2" w:rsidP="00C82B95">
      <w:pPr>
        <w:pStyle w:val="ProductList-SubSubSectionHeading"/>
        <w:outlineLvl w:val="1"/>
        <w:rPr>
          <w:rFonts w:eastAsia="PMingLiU"/>
        </w:rPr>
      </w:pPr>
      <w:bookmarkStart w:id="63" w:name="_Toc507768547"/>
      <w:bookmarkStart w:id="64" w:name="_Toc28611656"/>
      <w:r w:rsidRPr="00A671AB">
        <w:rPr>
          <w:rFonts w:eastAsia="PMingLiU"/>
        </w:rPr>
        <w:t>其他</w:t>
      </w:r>
      <w:bookmarkEnd w:id="63"/>
      <w:bookmarkEnd w:id="64"/>
    </w:p>
    <w:p w14:paraId="62A086BE" w14:textId="77777777" w:rsidR="00525461" w:rsidRPr="009044E2" w:rsidRDefault="00525461" w:rsidP="00C82B95">
      <w:pPr>
        <w:pStyle w:val="ProductList-Body"/>
        <w:ind w:left="158"/>
        <w:rPr>
          <w:rFonts w:eastAsia="PMingLiU"/>
          <w:b/>
          <w:color w:val="0072C6"/>
        </w:rPr>
      </w:pPr>
      <w:bookmarkStart w:id="65" w:name="_Toc459970681"/>
      <w:bookmarkStart w:id="66"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5"/>
      <w:bookmarkEnd w:id="66"/>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A04190">
      <w:pPr>
        <w:pStyle w:val="ProductList-Body"/>
        <w:ind w:left="158" w:hanging="158"/>
        <w:rPr>
          <w:rFonts w:eastAsia="PMingLiU"/>
          <w:b/>
          <w:color w:val="0072C6"/>
        </w:rPr>
      </w:pPr>
      <w:bookmarkStart w:id="67" w:name="GeneralTerms_Previews"/>
      <w:r w:rsidRPr="00421EAD">
        <w:rPr>
          <w:rFonts w:eastAsia="PMingLiU"/>
          <w:b/>
          <w:color w:val="0072C6"/>
        </w:rPr>
        <w:t>預覽版</w:t>
      </w:r>
    </w:p>
    <w:p w14:paraId="7A94B374" w14:textId="7CCF8B09" w:rsidR="00A04190" w:rsidRPr="00C518C9" w:rsidRDefault="00421EAD" w:rsidP="00FB52E0">
      <w:pPr>
        <w:pStyle w:val="ProductList-Body"/>
        <w:tabs>
          <w:tab w:val="clear" w:pos="158"/>
          <w:tab w:val="left" w:pos="0"/>
        </w:tabs>
        <w:ind w:firstLine="22"/>
        <w:rPr>
          <w:rFonts w:eastAsia="PMingLiU"/>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C518C9">
        <w:rPr>
          <w:rFonts w:eastAsia="PMingLiU"/>
        </w:rPr>
        <w:t>。</w:t>
      </w:r>
    </w:p>
    <w:p w14:paraId="35B5515E" w14:textId="77777777" w:rsidR="00A04190" w:rsidRPr="00C518C9" w:rsidRDefault="00A04190" w:rsidP="00A04190">
      <w:pPr>
        <w:pStyle w:val="ProductList-Body"/>
        <w:ind w:left="180" w:hanging="158"/>
        <w:rPr>
          <w:rFonts w:eastAsia="PMingLiU"/>
        </w:rPr>
      </w:pPr>
    </w:p>
    <w:p w14:paraId="07FF501B" w14:textId="77777777" w:rsidR="00A04190" w:rsidRPr="00C518C9" w:rsidRDefault="00A04190" w:rsidP="00A04190">
      <w:pPr>
        <w:pStyle w:val="ProductList-Body"/>
        <w:ind w:left="180" w:hanging="158"/>
        <w:rPr>
          <w:rFonts w:eastAsia="PMingLiU"/>
        </w:rPr>
      </w:pPr>
      <w:r w:rsidRPr="00C518C9">
        <w:rPr>
          <w:rFonts w:eastAsia="PMingLiU"/>
        </w:rPr>
        <w:t>除非另以獨立合約規定，否則預覽版並未納入相對應之線上服務的</w:t>
      </w:r>
      <w:r w:rsidRPr="00C518C9">
        <w:rPr>
          <w:rFonts w:eastAsia="PMingLiU"/>
        </w:rPr>
        <w:t xml:space="preserve"> SLA</w:t>
      </w:r>
      <w:r w:rsidRPr="00C518C9">
        <w:rPr>
          <w:rFonts w:eastAsia="PMingLiU"/>
        </w:rPr>
        <w:t>。</w:t>
      </w:r>
    </w:p>
    <w:p w14:paraId="68B0BDD3" w14:textId="77777777" w:rsidR="00A04190" w:rsidRPr="00C518C9" w:rsidRDefault="00A04190" w:rsidP="00A04190">
      <w:pPr>
        <w:pStyle w:val="ProductList-Body"/>
        <w:ind w:left="180" w:hanging="158"/>
        <w:rPr>
          <w:rFonts w:eastAsia="PMingLiU"/>
        </w:rPr>
      </w:pPr>
    </w:p>
    <w:p w14:paraId="5F6F3353" w14:textId="77777777" w:rsidR="00A04190" w:rsidRPr="00C518C9" w:rsidRDefault="00A04190" w:rsidP="00FB52E0">
      <w:pPr>
        <w:pStyle w:val="ProductList-Body"/>
        <w:tabs>
          <w:tab w:val="clear" w:pos="158"/>
          <w:tab w:val="left" w:pos="22"/>
        </w:tabs>
        <w:ind w:firstLine="22"/>
        <w:rPr>
          <w:rFonts w:eastAsia="PMingLiU"/>
        </w:rPr>
      </w:pPr>
      <w:r w:rsidRPr="00C518C9">
        <w:rPr>
          <w:rFonts w:eastAsia="PMingLiU"/>
        </w:rPr>
        <w:t>針對預覽版向</w:t>
      </w:r>
      <w:r w:rsidRPr="00C518C9">
        <w:rPr>
          <w:rFonts w:eastAsia="PMingLiU"/>
        </w:rPr>
        <w:t xml:space="preserve"> Microsoft </w:t>
      </w:r>
      <w:r w:rsidRPr="00C518C9">
        <w:rPr>
          <w:rFonts w:eastAsia="PMingLiU"/>
        </w:rPr>
        <w:t>提供「回饋意見」</w:t>
      </w:r>
      <w:r w:rsidRPr="00C518C9">
        <w:rPr>
          <w:rFonts w:eastAsia="PMingLiU"/>
        </w:rPr>
        <w:t>(</w:t>
      </w:r>
      <w:r w:rsidRPr="00C518C9">
        <w:rPr>
          <w:rFonts w:eastAsia="PMingLiU"/>
        </w:rPr>
        <w:t>任何形式的建議、評論、反饋、想法或專門知識</w:t>
      </w:r>
      <w:r w:rsidRPr="00C518C9">
        <w:rPr>
          <w:rFonts w:eastAsia="PMingLiU"/>
        </w:rPr>
        <w:t xml:space="preserve">) </w:t>
      </w:r>
      <w:r w:rsidRPr="00C518C9">
        <w:rPr>
          <w:rFonts w:eastAsia="PMingLiU"/>
        </w:rPr>
        <w:t>係出於自願。</w:t>
      </w:r>
      <w:r w:rsidRPr="00C518C9">
        <w:rPr>
          <w:rFonts w:eastAsia="PMingLiU"/>
        </w:rPr>
        <w:t xml:space="preserve">Microsoft </w:t>
      </w:r>
      <w:r w:rsidRPr="00C518C9">
        <w:rPr>
          <w:rFonts w:eastAsia="PMingLiU"/>
        </w:rPr>
        <w:t>並無義務刊登或使用任何回饋意見。客戶</w:t>
      </w:r>
      <w:r w:rsidRPr="00C518C9">
        <w:rPr>
          <w:rFonts w:eastAsia="PMingLiU"/>
        </w:rPr>
        <w:t xml:space="preserve"> (</w:t>
      </w:r>
      <w:r w:rsidRPr="00C518C9">
        <w:rPr>
          <w:rFonts w:eastAsia="PMingLiU"/>
        </w:rPr>
        <w:t>以及透過客戶提供回饋意見的任何人</w:t>
      </w:r>
      <w:r w:rsidRPr="00C518C9">
        <w:rPr>
          <w:rFonts w:eastAsia="PMingLiU"/>
        </w:rPr>
        <w:t xml:space="preserve">) </w:t>
      </w:r>
      <w:r w:rsidRPr="00C518C9">
        <w:rPr>
          <w:rFonts w:eastAsia="PMingLiU"/>
        </w:rPr>
        <w:t>一旦提供回饋意見，即代表在回饋意見提供者所擁有或控制的所有智慧財產權範圍內，不可撤銷且永久授與</w:t>
      </w:r>
      <w:r w:rsidRPr="00C518C9">
        <w:rPr>
          <w:rFonts w:eastAsia="PMingLiU"/>
        </w:rPr>
        <w:t xml:space="preserve"> Microsoft </w:t>
      </w:r>
      <w:r w:rsidRPr="00C518C9">
        <w:rPr>
          <w:rFonts w:eastAsia="PMingLiU"/>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C518C9">
        <w:rPr>
          <w:rFonts w:eastAsia="PMingLiU"/>
        </w:rPr>
        <w:t xml:space="preserve"> (</w:t>
      </w:r>
      <w:r w:rsidRPr="00C518C9">
        <w:rPr>
          <w:rFonts w:eastAsia="PMingLiU"/>
        </w:rPr>
        <w:t>包括透過合併或連接依存於回饋意見的產品、服務或技術，或將回饋意見納入</w:t>
      </w:r>
      <w:r w:rsidRPr="00C518C9">
        <w:rPr>
          <w:rFonts w:eastAsia="PMingLiU"/>
        </w:rPr>
        <w:t xml:space="preserve"> Microsoft </w:t>
      </w:r>
      <w:r w:rsidRPr="00C518C9">
        <w:rPr>
          <w:rFonts w:eastAsia="PMingLiU"/>
        </w:rPr>
        <w:t>或其他方之其他產品、服務或技術</w:t>
      </w:r>
      <w:r w:rsidRPr="00C518C9">
        <w:rPr>
          <w:rFonts w:eastAsia="PMingLiU"/>
        </w:rPr>
        <w:t>)</w:t>
      </w:r>
      <w:r w:rsidRPr="00C518C9">
        <w:rPr>
          <w:rFonts w:eastAsia="PMingLiU"/>
        </w:rPr>
        <w:t>。</w:t>
      </w:r>
    </w:p>
    <w:p w14:paraId="4810D1AA" w14:textId="77777777" w:rsidR="00A04190" w:rsidRPr="00C518C9" w:rsidRDefault="00A04190" w:rsidP="00A04190">
      <w:pPr>
        <w:pStyle w:val="ProductList-Body"/>
        <w:ind w:left="180" w:hanging="158"/>
        <w:rPr>
          <w:rFonts w:eastAsia="PMingLiU"/>
        </w:rPr>
      </w:pPr>
    </w:p>
    <w:p w14:paraId="484850C8" w14:textId="77777777" w:rsidR="00A04190" w:rsidRPr="00C518C9" w:rsidRDefault="00A04190" w:rsidP="00191A17">
      <w:pPr>
        <w:pStyle w:val="ProductList-Body"/>
        <w:tabs>
          <w:tab w:val="clear" w:pos="158"/>
          <w:tab w:val="left" w:pos="0"/>
        </w:tabs>
        <w:rPr>
          <w:rFonts w:eastAsia="PMingLiU"/>
        </w:rPr>
      </w:pPr>
      <w:r w:rsidRPr="00C518C9">
        <w:rPr>
          <w:rFonts w:eastAsia="PMingLiU"/>
        </w:rPr>
        <w:lastRenderedPageBreak/>
        <w:t>客戶保證</w:t>
      </w:r>
      <w:r w:rsidRPr="00C518C9">
        <w:rPr>
          <w:rFonts w:eastAsia="PMingLiU"/>
        </w:rPr>
        <w:t xml:space="preserve"> 1) </w:t>
      </w:r>
      <w:r w:rsidRPr="00C518C9">
        <w:rPr>
          <w:rFonts w:eastAsia="PMingLiU"/>
        </w:rPr>
        <w:t>若客戶之回饋意見受授權所拘束，將因</w:t>
      </w:r>
      <w:r w:rsidRPr="00C518C9">
        <w:rPr>
          <w:rFonts w:eastAsia="PMingLiU"/>
        </w:rPr>
        <w:t xml:space="preserve"> Microsoft </w:t>
      </w:r>
      <w:r w:rsidRPr="00C518C9">
        <w:rPr>
          <w:rFonts w:eastAsia="PMingLiU"/>
        </w:rPr>
        <w:t>行使客戶的回饋意見中的任何權利，而使</w:t>
      </w:r>
      <w:r w:rsidRPr="00C518C9">
        <w:rPr>
          <w:rFonts w:eastAsia="PMingLiU"/>
        </w:rPr>
        <w:t xml:space="preserve"> Microsoft </w:t>
      </w:r>
      <w:r w:rsidRPr="00C518C9">
        <w:rPr>
          <w:rFonts w:eastAsia="PMingLiU"/>
        </w:rPr>
        <w:t>必須向第三人授予任何權利，則客戶不會提供該等回饋意見；以及</w:t>
      </w:r>
      <w:r w:rsidRPr="00C518C9">
        <w:rPr>
          <w:rFonts w:eastAsia="PMingLiU"/>
        </w:rPr>
        <w:t xml:space="preserve"> 2) </w:t>
      </w:r>
      <w:r w:rsidRPr="00C518C9">
        <w:rPr>
          <w:rFonts w:eastAsia="PMingLiU"/>
        </w:rPr>
        <w:t>其擁有或以其他方式控制此等回饋意見的所有權利，並且此等回饋意見不受任何第三人權利</w:t>
      </w:r>
      <w:r w:rsidRPr="00C518C9">
        <w:rPr>
          <w:rFonts w:eastAsia="PMingLiU"/>
        </w:rPr>
        <w:t xml:space="preserve"> (</w:t>
      </w:r>
      <w:r w:rsidRPr="00C518C9">
        <w:rPr>
          <w:rFonts w:eastAsia="PMingLiU"/>
        </w:rPr>
        <w:t>包括任何人格權或公開權</w:t>
      </w:r>
      <w:r w:rsidRPr="00C518C9">
        <w:rPr>
          <w:rFonts w:eastAsia="PMingLiU"/>
        </w:rPr>
        <w:t xml:space="preserve">) </w:t>
      </w:r>
      <w:r w:rsidRPr="00C518C9">
        <w:rPr>
          <w:rFonts w:eastAsia="PMingLiU"/>
        </w:rPr>
        <w:t>所拘束。</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21EAD">
      <w:pPr>
        <w:pStyle w:val="ProductList-Body"/>
        <w:rPr>
          <w:rFonts w:eastAsia="PMingLiU" w:cstheme="minorHAnsi"/>
          <w:b/>
          <w:color w:val="0072C6"/>
        </w:rPr>
      </w:pPr>
      <w:r w:rsidRPr="00421EAD">
        <w:rPr>
          <w:rFonts w:eastAsia="PMingLiU" w:cstheme="minorHAnsi"/>
          <w:b/>
          <w:color w:val="0072C6"/>
        </w:rPr>
        <w:t>Azure Active Directory</w:t>
      </w:r>
      <w:r w:rsidRPr="00421EAD">
        <w:rPr>
          <w:rFonts w:eastAsia="PMingLiU" w:cstheme="minorHAnsi"/>
          <w:b/>
          <w:color w:val="0072C6"/>
        </w:rPr>
        <w:t>，免費版</w:t>
      </w:r>
    </w:p>
    <w:p w14:paraId="42BF7A92" w14:textId="77777777" w:rsidR="00421EAD" w:rsidRPr="00421EAD" w:rsidRDefault="00421EAD" w:rsidP="00421EAD">
      <w:pPr>
        <w:pStyle w:val="ProductList-Body"/>
        <w:rPr>
          <w:rFonts w:eastAsia="PMingLiU" w:cstheme="minorHAnsi"/>
        </w:rPr>
      </w:pPr>
      <w:r w:rsidRPr="00421EAD">
        <w:rPr>
          <w:rFonts w:eastAsia="PMingLiU" w:cstheme="minorHAnsi"/>
        </w:rPr>
        <w:t>如</w:t>
      </w:r>
      <w:r w:rsidRPr="00421EAD">
        <w:rPr>
          <w:rFonts w:eastAsia="PMingLiU" w:cstheme="minorHAnsi"/>
        </w:rPr>
        <w:t xml:space="preserve"> </w:t>
      </w:r>
      <w:hyperlink r:id="rId32" w:history="1">
        <w:r w:rsidRPr="00421EAD">
          <w:rPr>
            <w:rStyle w:val="Hyperlink"/>
            <w:rFonts w:eastAsia="PMingLiU" w:cstheme="minorHAnsi"/>
            <w:color w:val="0563C1"/>
          </w:rPr>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21EAD">
      <w:pPr>
        <w:pStyle w:val="ProductList-Body"/>
        <w:rPr>
          <w:rFonts w:eastAsia="PMingLiU" w:cstheme="minorHAnsi"/>
        </w:rPr>
      </w:pPr>
    </w:p>
    <w:p w14:paraId="68D110EB" w14:textId="77777777" w:rsidR="00421EAD" w:rsidRPr="00421EAD" w:rsidRDefault="00421EAD" w:rsidP="00421EAD">
      <w:pPr>
        <w:pStyle w:val="ProductList-Body"/>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191A17">
      <w:pPr>
        <w:pStyle w:val="ProductList-Body"/>
        <w:ind w:left="158" w:hanging="158"/>
        <w:rPr>
          <w:rFonts w:eastAsia="PMingLiU"/>
        </w:rPr>
      </w:pPr>
      <w:r w:rsidRPr="00C518C9">
        <w:rPr>
          <w:rFonts w:eastAsia="PMingLiU"/>
          <w:b/>
          <w:color w:val="0072C6"/>
        </w:rPr>
        <w:t>競爭性基準測試</w:t>
      </w:r>
    </w:p>
    <w:p w14:paraId="648CB262" w14:textId="77777777" w:rsidR="00A04190" w:rsidRPr="00C518C9" w:rsidRDefault="00A04190" w:rsidP="00191A17">
      <w:pPr>
        <w:pStyle w:val="ProductList-Body"/>
        <w:tabs>
          <w:tab w:val="clear" w:pos="158"/>
          <w:tab w:val="left" w:pos="0"/>
        </w:tabs>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191A17">
      <w:pPr>
        <w:pStyle w:val="ProductList-Body"/>
        <w:ind w:left="158" w:hanging="158"/>
        <w:rPr>
          <w:rFonts w:eastAsia="PMingLiU"/>
          <w:b/>
          <w:color w:val="0072C6"/>
        </w:rPr>
      </w:pPr>
      <w:r w:rsidRPr="00C518C9">
        <w:rPr>
          <w:rFonts w:eastAsia="PMingLiU"/>
          <w:b/>
          <w:bCs/>
          <w:color w:val="0072C6"/>
        </w:rPr>
        <w:t>政府客戶</w:t>
      </w:r>
    </w:p>
    <w:bookmarkEnd w:id="67"/>
    <w:p w14:paraId="445CC88D" w14:textId="77777777" w:rsidR="00A04190" w:rsidRPr="00C518C9" w:rsidRDefault="00A04190" w:rsidP="00191A17">
      <w:pPr>
        <w:pStyle w:val="ProductList-Body"/>
        <w:ind w:left="180" w:hanging="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b/>
          <w:bCs/>
          <w:color w:val="0072C6"/>
        </w:rPr>
        <w:t>德國線上服務</w:t>
      </w:r>
    </w:p>
    <w:p w14:paraId="76145782" w14:textId="69E90049" w:rsidR="00137B7F" w:rsidRPr="00137B7F"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3"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17481D"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4"/>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8" w:name="OnlineServiceSpecificTerms"/>
      <w:bookmarkStart w:id="69" w:name="_Toc28611657"/>
      <w:r w:rsidRPr="00861C8A">
        <w:rPr>
          <w:rFonts w:asciiTheme="minorHAnsi" w:eastAsia="PMingLiU" w:hAnsiTheme="minorHAnsi"/>
        </w:rPr>
        <w:lastRenderedPageBreak/>
        <w:t>線上服務特定條款</w:t>
      </w:r>
      <w:bookmarkEnd w:id="68"/>
      <w:bookmarkEnd w:id="69"/>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70" w:name="_Toc28611658"/>
      <w:bookmarkStart w:id="71" w:name="MicrosoftAzureServices"/>
      <w:r w:rsidRPr="008F1B2C">
        <w:rPr>
          <w:rFonts w:eastAsia="PMingLiU"/>
          <w:lang w:eastAsia="zh-TW"/>
        </w:rPr>
        <w:t xml:space="preserve">Microsoft Azure </w:t>
      </w:r>
      <w:r w:rsidRPr="008F1B2C">
        <w:rPr>
          <w:rFonts w:eastAsia="PMingLiU" w:cs="MS Gothic"/>
          <w:lang w:eastAsia="zh-TW"/>
        </w:rPr>
        <w:t>服務</w:t>
      </w:r>
      <w:bookmarkEnd w:id="70"/>
    </w:p>
    <w:bookmarkEnd w:id="71"/>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17481D"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5"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6"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7"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77777777" w:rsidR="000671C7" w:rsidRPr="00861C8A" w:rsidRDefault="000671C7"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B71BB4">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8"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C82B95">
      <w:pPr>
        <w:pStyle w:val="ProductList-Body"/>
        <w:keepNext/>
        <w:rPr>
          <w:rFonts w:eastAsia="PMingLiU"/>
        </w:rPr>
      </w:pPr>
      <w:r w:rsidRPr="00861C8A">
        <w:rPr>
          <w:rFonts w:eastAsia="PMingLiU"/>
          <w:b/>
          <w:color w:val="00188F"/>
        </w:rPr>
        <w:lastRenderedPageBreak/>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9" w:history="1">
        <w:r w:rsidRPr="002C4C1B">
          <w:rPr>
            <w:rStyle w:val="Hyperlink"/>
            <w:rFonts w:eastAsia="PMingLiU" w:cstheme="minorHAnsi"/>
          </w:rPr>
          <w:t>http://azure.microsoft.com/en-us/support/legal/store-terms</w:t>
        </w:r>
      </w:hyperlink>
      <w:hyperlink r:id="rId40" w:history="1"/>
      <w:r w:rsidRPr="002C4C1B">
        <w:rPr>
          <w:rFonts w:eastAsia="PMingLiU" w:cstheme="minorHAnsi"/>
        </w:rPr>
        <w:t xml:space="preserve"> </w:t>
      </w:r>
      <w:r w:rsidRPr="002C4C1B">
        <w:rPr>
          <w:rFonts w:eastAsia="PMingLiU" w:cstheme="minorHAnsi"/>
        </w:rPr>
        <w:t>上所提供之個別條款拘束。</w:t>
      </w:r>
    </w:p>
    <w:bookmarkStart w:id="72" w:name="_Toc484158292"/>
    <w:bookmarkStart w:id="73" w:name="MicrosoftTranslator"/>
    <w:bookmarkStart w:id="74" w:name="MicrosoftCognitiveServices"/>
    <w:bookmarkStart w:id="75" w:name="_Toc449618403"/>
    <w:bookmarkStart w:id="76"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7" w:name="_Toc8395026"/>
      <w:bookmarkStart w:id="78" w:name="_Toc28611659"/>
      <w:bookmarkStart w:id="79" w:name="_Toc783785"/>
      <w:r w:rsidR="00C81368" w:rsidRPr="00C81368">
        <w:rPr>
          <w:lang w:val="fr-FR" w:eastAsia="zh-TW"/>
        </w:rPr>
        <w:t>Azure DevTest Labs</w:t>
      </w:r>
      <w:bookmarkEnd w:id="77"/>
      <w:bookmarkEnd w:id="78"/>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17481D"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80" w:name="_Toc28611660"/>
      <w:r w:rsidR="00072F6F" w:rsidRPr="00252129">
        <w:rPr>
          <w:rFonts w:eastAsia="PMingLiU" w:cstheme="minorHAnsi"/>
          <w:lang w:eastAsia="zh-TW"/>
        </w:rPr>
        <w:t>Azure Lab Services</w:t>
      </w:r>
      <w:bookmarkEnd w:id="79"/>
      <w:bookmarkEnd w:id="80"/>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17481D"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421EAD">
      <w:pPr>
        <w:pStyle w:val="ProductList-Offering2Heading"/>
        <w:keepNext/>
        <w:outlineLvl w:val="2"/>
        <w:rPr>
          <w:rFonts w:asciiTheme="minorHAnsi" w:hAnsiTheme="minorHAnsi" w:cstheme="minorHAnsi"/>
        </w:rPr>
      </w:pPr>
      <w:bookmarkStart w:id="81" w:name="AzureMaps"/>
      <w:r w:rsidRPr="00AB579E">
        <w:rPr>
          <w:rFonts w:asciiTheme="minorHAnsi" w:hAnsiTheme="minorHAnsi" w:cstheme="minorHAnsi"/>
        </w:rPr>
        <w:lastRenderedPageBreak/>
        <w:tab/>
      </w:r>
      <w:bookmarkStart w:id="82" w:name="_Toc13858367"/>
      <w:bookmarkStart w:id="83" w:name="_Toc28611661"/>
      <w:bookmarkStart w:id="84"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r w:rsidRPr="00AB579E">
        <w:rPr>
          <w:rFonts w:ascii="MS Gothic" w:eastAsia="MS Gothic" w:hAnsi="MS Gothic" w:cs="MS Gothic" w:hint="eastAsia"/>
        </w:rPr>
        <w:t>服務</w:t>
      </w:r>
      <w:bookmarkEnd w:id="82"/>
      <w:bookmarkEnd w:id="83"/>
    </w:p>
    <w:bookmarkEnd w:id="84"/>
    <w:p w14:paraId="5DFA5C51" w14:textId="77777777" w:rsidR="00B75236" w:rsidRPr="00AB579E" w:rsidRDefault="00B75236" w:rsidP="00421EAD">
      <w:pPr>
        <w:pStyle w:val="ProductList-ClauseHeading"/>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41"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17481D"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5" w:name="_Toc509825512"/>
      <w:bookmarkStart w:id="86" w:name="_Toc510880769"/>
      <w:bookmarkStart w:id="87" w:name="_Toc28611662"/>
      <w:r w:rsidRPr="00D548A2">
        <w:rPr>
          <w:lang w:eastAsia="zh-TW"/>
        </w:rPr>
        <w:t>Azure Maps</w:t>
      </w:r>
      <w:bookmarkEnd w:id="85"/>
      <w:bookmarkEnd w:id="86"/>
      <w:bookmarkEnd w:id="87"/>
    </w:p>
    <w:bookmarkEnd w:id="81"/>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8" w:name="_Hlk509835802"/>
      <w:r w:rsidRPr="00421EAD">
        <w:rPr>
          <w:rFonts w:eastAsia="PMingLiU" w:cstheme="minorHAnsi"/>
        </w:rPr>
        <w:t>客戶不得在任何第三方內容或地理地圖資料庫上顯示任何結果。</w:t>
      </w:r>
    </w:p>
    <w:bookmarkEnd w:id="88"/>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42"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17481D"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2FAA4AE" w14:textId="586F4C0F"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89" w:name="_Toc28611663"/>
      <w:bookmarkEnd w:id="72"/>
      <w:r w:rsidR="00191A17" w:rsidRPr="004F5BCC">
        <w:rPr>
          <w:rFonts w:cstheme="majorHAnsi"/>
        </w:rPr>
        <w:t>Azure Stack Hub</w:t>
      </w:r>
      <w:bookmarkEnd w:id="89"/>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3"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lastRenderedPageBreak/>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90" w:name="_Toc494738672"/>
    <w:bookmarkStart w:id="91" w:name="_Toc476476610"/>
    <w:bookmarkStart w:id="92" w:name="_Toc459970714"/>
    <w:bookmarkStart w:id="93" w:name="_Toc457466428"/>
    <w:bookmarkStart w:id="94" w:name="AzureActiveDirectoryBasic"/>
    <w:bookmarkStart w:id="95" w:name="_Toc437590238"/>
    <w:bookmarkStart w:id="96" w:name="_Toc435790944"/>
    <w:bookmarkEnd w:id="73"/>
    <w:bookmarkEnd w:id="74"/>
    <w:bookmarkEnd w:id="75"/>
    <w:bookmarkEnd w:id="76"/>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7" w:name="_Toc510880771"/>
      <w:bookmarkStart w:id="98" w:name="_Toc510115105"/>
      <w:bookmarkStart w:id="99" w:name="_Toc28611664"/>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7"/>
      <w:bookmarkEnd w:id="98"/>
      <w:bookmarkEnd w:id="99"/>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44"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5"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0EE47BBD" w14:textId="77777777" w:rsidR="00421EAD" w:rsidRPr="00421EAD" w:rsidRDefault="00421EAD" w:rsidP="00421EAD">
      <w:pPr>
        <w:pStyle w:val="ProductList-Body"/>
        <w:rPr>
          <w:rFonts w:eastAsia="PMingLiU" w:cstheme="minorHAnsi"/>
        </w:rPr>
      </w:pP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17481D"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100" w:name="_Toc5958159"/>
      <w:bookmarkStart w:id="101" w:name="_Toc28611665"/>
      <w:bookmarkStart w:id="102" w:name="CognitiveServices"/>
      <w:r w:rsidRPr="00B04524">
        <w:rPr>
          <w:rFonts w:asciiTheme="minorHAnsi" w:eastAsia="PMingLiU" w:hAnsiTheme="minorHAnsi"/>
          <w:lang w:eastAsia="zh-TW"/>
        </w:rPr>
        <w:t>認知服務</w:t>
      </w:r>
      <w:bookmarkEnd w:id="100"/>
      <w:bookmarkEnd w:id="101"/>
    </w:p>
    <w:bookmarkEnd w:id="102"/>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5A856DB4" w14:textId="0076F014" w:rsidR="00CC2806" w:rsidRPr="00421EAD" w:rsidRDefault="00421EAD" w:rsidP="0086531B">
      <w:pPr>
        <w:tabs>
          <w:tab w:val="left" w:pos="158"/>
        </w:tabs>
        <w:suppressAutoHyphens/>
        <w:autoSpaceDN w:val="0"/>
        <w:spacing w:after="0" w:line="240" w:lineRule="auto"/>
        <w:textAlignment w:val="baseline"/>
        <w:rPr>
          <w:rFonts w:eastAsia="PMingLiU" w:cs="Arial"/>
          <w:sz w:val="18"/>
        </w:rPr>
      </w:pPr>
      <w:r w:rsidRPr="00421EAD">
        <w:rPr>
          <w:rFonts w:eastAsia="PMingLiU" w:cstheme="minorHAnsi"/>
          <w:sz w:val="18"/>
        </w:rPr>
        <w:t>容器內提供的認知服務功能旨在連線至計費端點。容器及計費端點皆依本合約，做為線上服務授權予客戶。容器為使用計費端點所必須，並須遵守本合約內具線上服務之軟體的使用條款。容器內含屬機密且專屬於</w:t>
      </w:r>
      <w:r w:rsidRPr="00421EAD">
        <w:rPr>
          <w:rFonts w:eastAsia="PMingLiU" w:cstheme="minorHAnsi"/>
          <w:sz w:val="18"/>
        </w:rPr>
        <w:t xml:space="preserve"> Microsoft </w:t>
      </w:r>
      <w:r w:rsidRPr="00421EAD">
        <w:rPr>
          <w:rFonts w:eastAsia="PMingLiU" w:cstheme="minorHAnsi"/>
          <w:sz w:val="18"/>
        </w:rPr>
        <w:t>的材料。客戶同意保持該材料之機密，並於可能發生不當使用時立即通知</w:t>
      </w:r>
      <w:r w:rsidRPr="00421EAD">
        <w:rPr>
          <w:rFonts w:eastAsia="PMingLiU" w:cstheme="minorHAnsi"/>
          <w:sz w:val="18"/>
        </w:rPr>
        <w:t xml:space="preserve"> Microsoft</w:t>
      </w:r>
      <w:r w:rsidRPr="00421EAD">
        <w:rPr>
          <w:rFonts w:eastAsia="PMingLiU" w:cstheme="minorHAnsi"/>
          <w:sz w:val="18"/>
        </w:rPr>
        <w:t>。</w:t>
      </w:r>
      <w:r w:rsidRPr="00421EAD">
        <w:rPr>
          <w:rFonts w:eastAsia="PMingLiU" w:cstheme="minorHAnsi"/>
          <w:sz w:val="18"/>
        </w:rPr>
        <w:t xml:space="preserve">Microsoft </w:t>
      </w:r>
      <w:r w:rsidRPr="00421EAD">
        <w:rPr>
          <w:rFonts w:eastAsia="PMingLiU" w:cstheme="minorHAnsi"/>
          <w:sz w:val="18"/>
        </w:rPr>
        <w:t>無法控制容器的作業環境，因此容器不受</w:t>
      </w:r>
      <w:r w:rsidRPr="00421EAD">
        <w:rPr>
          <w:rFonts w:eastAsia="PMingLiU" w:cstheme="minorHAnsi"/>
          <w:sz w:val="18"/>
        </w:rPr>
        <w:t xml:space="preserve"> DPA </w:t>
      </w:r>
      <w:r w:rsidRPr="00421EAD">
        <w:rPr>
          <w:rFonts w:eastAsia="PMingLiU" w:cstheme="minorHAnsi"/>
          <w:sz w:val="18"/>
        </w:rPr>
        <w:t>所拘束。客戶必須配置其用以與計費端點通訊的容器，以便計費端點計算所有對該等容器的使用。若客戶啟用此計算功能，在適用的交易限制下，客戶得安裝並使用任何數量的容器於：</w:t>
      </w:r>
      <w:r w:rsidRPr="00421EAD">
        <w:rPr>
          <w:rFonts w:eastAsia="PMingLiU" w:cstheme="minorHAnsi"/>
          <w:sz w:val="18"/>
        </w:rPr>
        <w:t xml:space="preserve">(1) </w:t>
      </w:r>
      <w:r w:rsidRPr="00421EAD">
        <w:rPr>
          <w:rFonts w:eastAsia="PMingLiU" w:cstheme="minorHAnsi"/>
          <w:sz w:val="18"/>
        </w:rPr>
        <w:t>專供客戶使用的客戶硬體裝置，</w:t>
      </w:r>
      <w:r w:rsidRPr="00421EAD">
        <w:rPr>
          <w:rFonts w:eastAsia="PMingLiU" w:cstheme="minorHAnsi"/>
          <w:sz w:val="18"/>
        </w:rPr>
        <w:t xml:space="preserve">(2) </w:t>
      </w:r>
      <w:r w:rsidRPr="00421EAD">
        <w:rPr>
          <w:rFonts w:eastAsia="PMingLiU" w:cstheme="minorHAnsi"/>
          <w:sz w:val="18"/>
        </w:rPr>
        <w:t>客戶的</w:t>
      </w:r>
      <w:r w:rsidRPr="00421EAD">
        <w:rPr>
          <w:rFonts w:eastAsia="PMingLiU" w:cstheme="minorHAnsi"/>
          <w:sz w:val="18"/>
        </w:rPr>
        <w:t xml:space="preserve"> Microsoft Azure </w:t>
      </w:r>
      <w:r w:rsidRPr="00421EAD">
        <w:rPr>
          <w:rFonts w:eastAsia="PMingLiU" w:cstheme="minorHAnsi"/>
          <w:sz w:val="18"/>
        </w:rPr>
        <w:t>服務帳戶</w:t>
      </w:r>
      <w:r w:rsidR="00CC2806" w:rsidRPr="00421EAD">
        <w:rPr>
          <w:rFonts w:eastAsia="PMingLiU" w:cs="Arial"/>
          <w:sz w:val="18"/>
        </w:rPr>
        <w:t>。</w:t>
      </w:r>
    </w:p>
    <w:p w14:paraId="4BCE8687" w14:textId="77777777" w:rsidR="00CC2806" w:rsidRPr="00B04524" w:rsidRDefault="00CC2806" w:rsidP="0086531B">
      <w:pPr>
        <w:pStyle w:val="ProductList-Body"/>
        <w:rPr>
          <w:rFonts w:eastAsia="PMingLiU"/>
        </w:rPr>
      </w:pPr>
    </w:p>
    <w:p w14:paraId="4D0BD7B6" w14:textId="77777777" w:rsidR="00CC2806" w:rsidRPr="00B04524" w:rsidRDefault="00CC2806" w:rsidP="0086531B">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17481D"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3" w:name="_Toc28611666"/>
      <w:r w:rsidR="000337C1" w:rsidRPr="00B20459">
        <w:rPr>
          <w:rFonts w:ascii="Calibri Light" w:eastAsia="PMingLiU" w:hAnsi="Calibri Light" w:cstheme="minorHAnsi"/>
          <w:lang w:val="pt-BR" w:eastAsia="zh-TW"/>
        </w:rPr>
        <w:t>Microsoft Genomics</w:t>
      </w:r>
      <w:bookmarkEnd w:id="90"/>
      <w:bookmarkEnd w:id="103"/>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6"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7"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17481D"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86531B">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4" w:name="_Toc28611667"/>
      <w:r w:rsidR="00806051">
        <w:rPr>
          <w:rFonts w:ascii="Calibri Light" w:eastAsia="PMingLiU" w:hAnsi="Calibri Light"/>
          <w:lang w:eastAsia="zh-TW"/>
        </w:rPr>
        <w:t>Visual Studio App Center</w:t>
      </w:r>
      <w:bookmarkEnd w:id="104"/>
    </w:p>
    <w:p w14:paraId="2947FC41" w14:textId="77777777" w:rsidR="000337C1" w:rsidRPr="00421EAD" w:rsidRDefault="00806051" w:rsidP="0086531B">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86531B">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8"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17481D"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5" w:name="_Toc28611668"/>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91"/>
      <w:bookmarkEnd w:id="105"/>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17481D"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86531B">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86531B">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06" w:name="_Toc28611669"/>
      <w:r w:rsidR="0012394C" w:rsidRPr="0012394C">
        <w:rPr>
          <w:rFonts w:ascii="Calibri Light" w:eastAsia="PMingLiU" w:hAnsi="Calibri Light" w:cstheme="minorHAnsi"/>
        </w:rPr>
        <w:t>Azure Active Directory Basic</w:t>
      </w:r>
      <w:bookmarkEnd w:id="92"/>
      <w:bookmarkEnd w:id="93"/>
      <w:bookmarkEnd w:id="106"/>
    </w:p>
    <w:bookmarkEnd w:id="94"/>
    <w:p w14:paraId="3E9503BA" w14:textId="77777777" w:rsidR="0012394C" w:rsidRPr="00524BF9" w:rsidRDefault="0012394C" w:rsidP="0086531B">
      <w:pPr>
        <w:pStyle w:val="ProductList-Body"/>
        <w:rPr>
          <w:rFonts w:eastAsia="PMingLiU"/>
        </w:rPr>
      </w:pPr>
      <w:r w:rsidRPr="00524BF9">
        <w:rPr>
          <w:rFonts w:eastAsia="PMingLiU"/>
        </w:rPr>
        <w:lastRenderedPageBreak/>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7"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8" w:name="_Toc459970715"/>
      <w:bookmarkStart w:id="109" w:name="_Toc457466429"/>
      <w:bookmarkStart w:id="110" w:name="_Toc28611670"/>
      <w:r w:rsidRPr="0012394C">
        <w:rPr>
          <w:rFonts w:ascii="Calibri Light" w:eastAsia="PMingLiU" w:hAnsi="Calibri Light" w:cstheme="minorHAnsi"/>
          <w:lang w:eastAsia="zh-TW"/>
        </w:rPr>
        <w:t>Azure Active Directory Premium</w:t>
      </w:r>
      <w:bookmarkEnd w:id="108"/>
      <w:bookmarkEnd w:id="109"/>
      <w:bookmarkEnd w:id="110"/>
    </w:p>
    <w:bookmarkEnd w:id="107"/>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11"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12" w:name="AzureRightsManagement"/>
      <w:bookmarkStart w:id="113" w:name="_Toc459970716"/>
      <w:bookmarkStart w:id="114" w:name="_Toc457466430"/>
      <w:bookmarkStart w:id="115" w:name="_Toc28611671"/>
      <w:r w:rsidRPr="00934AA8">
        <w:rPr>
          <w:rFonts w:ascii="Calibri Light" w:eastAsia="PMingLiU" w:hAnsi="Calibri Light" w:cstheme="minorHAnsi"/>
          <w:lang w:val="fr-FR"/>
        </w:rPr>
        <w:t>Azure Information Protection</w:t>
      </w:r>
      <w:bookmarkEnd w:id="112"/>
      <w:r w:rsidRPr="00934AA8">
        <w:rPr>
          <w:rFonts w:ascii="Calibri Light" w:eastAsia="PMingLiU" w:hAnsi="Calibri Light" w:cstheme="minorHAnsi"/>
          <w:lang w:val="fr-FR"/>
        </w:rPr>
        <w:t xml:space="preserve"> Premium</w:t>
      </w:r>
      <w:bookmarkEnd w:id="113"/>
      <w:bookmarkEnd w:id="114"/>
      <w:bookmarkEnd w:id="115"/>
    </w:p>
    <w:bookmarkEnd w:id="111"/>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17481D"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6" w:name="_Toc388464308"/>
    <w:bookmarkStart w:id="117" w:name="_Toc523239317"/>
    <w:bookmarkStart w:id="118" w:name="_Toc524436945"/>
    <w:bookmarkEnd w:id="95"/>
    <w:bookmarkEnd w:id="96"/>
    <w:bookmarkEnd w:id="116"/>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9" w:name="_Toc5958166"/>
      <w:bookmarkStart w:id="120" w:name="_Toc8395038"/>
      <w:bookmarkStart w:id="121" w:name="_Toc6563826"/>
      <w:bookmarkStart w:id="122" w:name="_Toc8749039"/>
      <w:bookmarkEnd w:id="117"/>
      <w:bookmarkEnd w:id="118"/>
    </w:p>
    <w:p w14:paraId="09411AEF" w14:textId="77777777" w:rsidR="00C316D6" w:rsidRPr="00FD2C07" w:rsidRDefault="00C316D6" w:rsidP="0086531B">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3" w:name="_Toc17975729"/>
      <w:bookmarkEnd w:id="119"/>
      <w:bookmarkEnd w:id="120"/>
      <w:bookmarkEnd w:id="121"/>
      <w:bookmarkEnd w:id="122"/>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3"/>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9"/>
          <w:footerReference w:type="first" r:id="rId50"/>
          <w:pgSz w:w="12240" w:h="15840"/>
          <w:pgMar w:top="1440" w:right="720" w:bottom="1440" w:left="720" w:header="720" w:footer="720" w:gutter="0"/>
          <w:cols w:space="720"/>
          <w:titlePg/>
          <w:docGrid w:linePitch="360"/>
        </w:sectPr>
      </w:pPr>
    </w:p>
    <w:p w14:paraId="6BA8023C"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聲明</w:t>
      </w:r>
    </w:p>
    <w:p w14:paraId="276AA68B" w14:textId="77777777" w:rsidR="00C316D6" w:rsidRPr="00FD2C07" w:rsidRDefault="0017481D" w:rsidP="0086531B">
      <w:pPr>
        <w:tabs>
          <w:tab w:val="left" w:pos="158"/>
        </w:tabs>
        <w:spacing w:after="0" w:line="240" w:lineRule="auto"/>
        <w:rPr>
          <w:rFonts w:ascii="Calibri" w:eastAsia="PMingLiU" w:hAnsi="Calibri" w:cs="Calibri"/>
          <w:sz w:val="18"/>
        </w:rPr>
      </w:pPr>
      <w:hyperlink w:anchor="Attachment1" w:tooltip="附件 1" w:history="1">
        <w:r w:rsidR="00C316D6" w:rsidRPr="00FD2C07">
          <w:rPr>
            <w:rFonts w:ascii="Calibri" w:eastAsia="PMingLiU" w:hAnsi="Calibri" w:cs="Calibri" w:hint="eastAsia"/>
            <w:color w:val="0563C1"/>
            <w:sz w:val="18"/>
            <w:u w:val="single"/>
          </w:rPr>
          <w:t>附件</w:t>
        </w:r>
        <w:r w:rsidR="00C316D6" w:rsidRPr="00FD2C07">
          <w:rPr>
            <w:rFonts w:ascii="Calibri" w:eastAsia="PMingLiU" w:hAnsi="Calibri" w:cs="Calibri" w:hint="eastAsia"/>
            <w:color w:val="0563C1"/>
            <w:sz w:val="18"/>
            <w:u w:val="single"/>
          </w:rPr>
          <w:t xml:space="preserve"> 1</w:t>
        </w:r>
      </w:hyperlink>
      <w:r w:rsidR="00C316D6" w:rsidRPr="00FD2C07">
        <w:rPr>
          <w:rFonts w:ascii="Calibri" w:eastAsia="PMingLiU" w:hAnsi="Calibri" w:cs="Calibri" w:hint="eastAsia"/>
          <w:sz w:val="18"/>
        </w:rPr>
        <w:t xml:space="preserve"> </w:t>
      </w:r>
      <w:r w:rsidR="00C316D6" w:rsidRPr="00FD2C07">
        <w:rPr>
          <w:rFonts w:ascii="Calibri" w:eastAsia="PMingLiU" w:hAnsi="Calibri" w:cs="Calibri" w:hint="eastAsia"/>
          <w:sz w:val="18"/>
        </w:rPr>
        <w:t>之</w:t>
      </w:r>
      <w:r w:rsidR="00C316D6" w:rsidRPr="00FD2C07">
        <w:rPr>
          <w:rFonts w:ascii="Calibri" w:eastAsia="PMingLiU" w:hAnsi="Calibri" w:cs="Calibri" w:hint="eastAsia"/>
          <w:sz w:val="18"/>
        </w:rPr>
        <w:t xml:space="preserve"> Bing </w:t>
      </w:r>
      <w:r w:rsidR="00C316D6" w:rsidRPr="00FD2C07">
        <w:rPr>
          <w:rFonts w:ascii="Calibri" w:eastAsia="PMingLiU" w:hAnsi="Calibri" w:cs="Calibri" w:hint="eastAsia"/>
          <w:sz w:val="18"/>
        </w:rPr>
        <w:t>地圖服務及專業服務聲明內容，均應適用之。任何提供予客戶之上架、移轉或部署服務皆受</w:t>
      </w:r>
      <w:hyperlink w:anchor="Attachment1" w:tooltip="附件 1" w:history="1">
        <w:r w:rsidR="00C316D6" w:rsidRPr="00FD2C07">
          <w:rPr>
            <w:rFonts w:ascii="Calibri" w:eastAsia="PMingLiU" w:hAnsi="Calibri" w:cs="Calibri" w:hint="eastAsia"/>
            <w:color w:val="0563C1"/>
            <w:sz w:val="18"/>
            <w:u w:val="single"/>
          </w:rPr>
          <w:t>附件</w:t>
        </w:r>
        <w:r w:rsidR="00C316D6" w:rsidRPr="00FD2C07">
          <w:rPr>
            <w:rFonts w:ascii="Calibri" w:eastAsia="PMingLiU" w:hAnsi="Calibri" w:cs="Calibri" w:hint="eastAsia"/>
            <w:color w:val="0563C1"/>
            <w:sz w:val="18"/>
            <w:u w:val="single"/>
          </w:rPr>
          <w:t xml:space="preserve"> 1 </w:t>
        </w:r>
      </w:hyperlink>
      <w:r w:rsidR="00C316D6" w:rsidRPr="00FD2C07">
        <w:rPr>
          <w:rFonts w:ascii="Calibri" w:eastAsia="PMingLiU" w:hAnsi="Calibri" w:cs="Calibri" w:hint="eastAsia"/>
          <w:sz w:val="18"/>
        </w:rPr>
        <w:t>專業服務聲明之拘束。</w:t>
      </w:r>
    </w:p>
    <w:p w14:paraId="4183E7F4" w14:textId="77777777" w:rsidR="00C316D6" w:rsidRPr="00FD2C07" w:rsidRDefault="00C316D6" w:rsidP="0086531B">
      <w:pPr>
        <w:tabs>
          <w:tab w:val="left" w:pos="158"/>
        </w:tabs>
        <w:spacing w:after="0" w:line="240" w:lineRule="auto"/>
        <w:rPr>
          <w:rFonts w:ascii="Calibri" w:eastAsia="PMingLiU" w:hAnsi="Calibri" w:cs="Calibri"/>
          <w:sz w:val="18"/>
        </w:rPr>
      </w:pPr>
    </w:p>
    <w:p w14:paraId="7C666416"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外部使用者</w:t>
      </w:r>
    </w:p>
    <w:p w14:paraId="7F1AA822" w14:textId="77777777" w:rsidR="00C316D6" w:rsidRPr="00FD2C07" w:rsidRDefault="00C316D6" w:rsidP="0086531B">
      <w:pPr>
        <w:tabs>
          <w:tab w:val="left" w:pos="360"/>
        </w:tabs>
        <w:spacing w:after="0" w:line="240" w:lineRule="auto"/>
        <w:rPr>
          <w:rFonts w:ascii="Calibri" w:eastAsia="PMingLiU" w:hAnsi="Calibri" w:cs="Calibri"/>
          <w:sz w:val="18"/>
        </w:rPr>
      </w:pPr>
      <w:r w:rsidRPr="00FD2C07">
        <w:rPr>
          <w:rFonts w:ascii="Calibri" w:eastAsia="PMingLiU" w:hAnsi="Calibri" w:cs="Calibri" w:hint="eastAsia"/>
          <w:sz w:val="18"/>
        </w:rPr>
        <w:t xml:space="preserve">Dynamics 365 </w:t>
      </w:r>
      <w:r w:rsidRPr="00FD2C07">
        <w:rPr>
          <w:rFonts w:ascii="Calibri" w:eastAsia="PMingLiU" w:hAnsi="Calibri" w:cs="Calibri" w:hint="eastAsia"/>
          <w:sz w:val="18"/>
        </w:rPr>
        <w:t>服務之外部使用者不需要</w:t>
      </w:r>
      <w:r w:rsidRPr="00FD2C07">
        <w:rPr>
          <w:rFonts w:ascii="Calibri" w:eastAsia="PMingLiU" w:hAnsi="Calibri" w:cs="Calibri" w:hint="eastAsia"/>
          <w:sz w:val="18"/>
        </w:rPr>
        <w:t xml:space="preserve"> SL</w:t>
      </w:r>
      <w:r w:rsidRPr="00FD2C07">
        <w:rPr>
          <w:rFonts w:ascii="Calibri" w:eastAsia="PMingLiU" w:hAnsi="Calibri" w:cs="Calibri" w:hint="eastAsia"/>
          <w:sz w:val="18"/>
        </w:rPr>
        <w:t>，即可存取線上服務。此項豁免不適用於</w:t>
      </w:r>
      <w:r w:rsidRPr="00FD2C07">
        <w:rPr>
          <w:rFonts w:ascii="Calibri" w:eastAsia="PMingLiU" w:hAnsi="Calibri" w:cs="Calibri" w:hint="eastAsia"/>
          <w:sz w:val="18"/>
        </w:rPr>
        <w:t xml:space="preserve"> (1) </w:t>
      </w:r>
      <w:r w:rsidRPr="00FD2C07">
        <w:rPr>
          <w:rFonts w:ascii="Calibri" w:eastAsia="PMingLiU" w:hAnsi="Calibri" w:cs="Calibri" w:hint="eastAsia"/>
          <w:sz w:val="18"/>
        </w:rPr>
        <w:t>客戶或其關係企業之承攬人或代理人，或</w:t>
      </w:r>
      <w:r w:rsidRPr="00FD2C07">
        <w:rPr>
          <w:rFonts w:ascii="Calibri" w:eastAsia="PMingLiU" w:hAnsi="Calibri" w:cs="Calibri" w:hint="eastAsia"/>
          <w:sz w:val="18"/>
        </w:rPr>
        <w:t xml:space="preserve"> (2) Dynamics 365 </w:t>
      </w:r>
      <w:r w:rsidRPr="00FD2C07">
        <w:rPr>
          <w:rFonts w:ascii="Calibri" w:eastAsia="PMingLiU" w:hAnsi="Calibri" w:cs="Calibri" w:hint="eastAsia"/>
          <w:sz w:val="18"/>
        </w:rPr>
        <w:t>用戶端軟體的外部使用者中，搭配使用</w:t>
      </w:r>
      <w:r w:rsidRPr="00FD2C07">
        <w:rPr>
          <w:rFonts w:ascii="Calibri" w:eastAsia="PMingLiU" w:hAnsi="Calibri" w:cs="Calibri" w:hint="eastAsia"/>
          <w:sz w:val="18"/>
        </w:rPr>
        <w:t xml:space="preserve"> Dynamics 365 Supply Chain Management</w:t>
      </w:r>
      <w:r w:rsidRPr="00FD2C07">
        <w:rPr>
          <w:rFonts w:ascii="Calibri" w:eastAsia="PMingLiU" w:hAnsi="Calibri" w:cs="Calibri" w:hint="eastAsia"/>
          <w:sz w:val="18"/>
        </w:rPr>
        <w:t>、</w:t>
      </w:r>
      <w:r w:rsidRPr="00FD2C07">
        <w:rPr>
          <w:rFonts w:ascii="Calibri" w:eastAsia="PMingLiU" w:hAnsi="Calibri" w:cs="Calibri" w:hint="eastAsia"/>
          <w:sz w:val="18"/>
        </w:rPr>
        <w:t>Dynamics 365 Finance</w:t>
      </w:r>
      <w:r w:rsidRPr="00FD2C07">
        <w:rPr>
          <w:rFonts w:ascii="Calibri" w:eastAsia="PMingLiU" w:hAnsi="Calibri" w:cs="Calibri" w:hint="eastAsia"/>
          <w:sz w:val="18"/>
        </w:rPr>
        <w:t>、</w:t>
      </w:r>
      <w:r w:rsidRPr="00FD2C07">
        <w:rPr>
          <w:rFonts w:ascii="Calibri" w:eastAsia="PMingLiU" w:hAnsi="Calibri" w:cs="Calibri" w:hint="eastAsia"/>
          <w:sz w:val="18"/>
        </w:rPr>
        <w:t>Dynamics 365 Retail</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Talent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Talent</w:t>
      </w:r>
      <w:r w:rsidRPr="00FD2C07">
        <w:rPr>
          <w:rFonts w:ascii="Calibri" w:eastAsia="PMingLiU" w:hAnsi="Calibri" w:cs="Calibri" w:hint="eastAsia"/>
          <w:sz w:val="18"/>
        </w:rPr>
        <w:t>：</w:t>
      </w:r>
      <w:r w:rsidRPr="00FD2C07">
        <w:rPr>
          <w:rFonts w:ascii="Calibri" w:eastAsia="PMingLiU" w:hAnsi="Calibri" w:cs="Calibri" w:hint="eastAsia"/>
          <w:sz w:val="18"/>
        </w:rPr>
        <w:t xml:space="preserve">Onboard </w:t>
      </w:r>
      <w:r w:rsidRPr="00FD2C07">
        <w:rPr>
          <w:rFonts w:ascii="Calibri" w:eastAsia="PMingLiU" w:hAnsi="Calibri" w:cs="Calibri" w:hint="eastAsia"/>
          <w:sz w:val="18"/>
        </w:rPr>
        <w:t>中所納入之服務或元件以外的</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服務者。</w:t>
      </w:r>
    </w:p>
    <w:p w14:paraId="3CB12234" w14:textId="77777777" w:rsidR="00C316D6" w:rsidRPr="00FD2C07" w:rsidRDefault="00C316D6" w:rsidP="0086531B">
      <w:pPr>
        <w:tabs>
          <w:tab w:val="left" w:pos="360"/>
        </w:tabs>
        <w:spacing w:after="0" w:line="240" w:lineRule="auto"/>
        <w:rPr>
          <w:rFonts w:ascii="Calibri" w:eastAsia="PMingLiU" w:hAnsi="Calibri" w:cs="Calibri"/>
          <w:sz w:val="18"/>
        </w:rPr>
      </w:pPr>
    </w:p>
    <w:p w14:paraId="7279F67C"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管理入口網站</w:t>
      </w:r>
    </w:p>
    <w:p w14:paraId="4BF1EBD5"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具備</w:t>
      </w:r>
      <w:r w:rsidRPr="00FD2C07">
        <w:rPr>
          <w:rFonts w:ascii="Calibri" w:eastAsia="PMingLiU" w:hAnsi="Calibri" w:cs="Calibri" w:hint="eastAsia"/>
          <w:sz w:val="18"/>
        </w:rPr>
        <w:t xml:space="preserve"> Dynamics 365 Supply Chain Management</w:t>
      </w:r>
      <w:r w:rsidRPr="00FD2C07">
        <w:rPr>
          <w:rFonts w:ascii="Calibri" w:eastAsia="PMingLiU" w:hAnsi="Calibri" w:cs="Calibri" w:hint="eastAsia"/>
          <w:sz w:val="18"/>
        </w:rPr>
        <w:t>、</w:t>
      </w:r>
      <w:r w:rsidRPr="00FD2C07">
        <w:rPr>
          <w:rFonts w:ascii="Calibri" w:eastAsia="PMingLiU" w:hAnsi="Calibri" w:cs="Calibri" w:hint="eastAsia"/>
          <w:sz w:val="18"/>
        </w:rPr>
        <w:t>Dynamics 365 Finance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Retail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Talent </w:t>
      </w:r>
      <w:r w:rsidRPr="00FD2C07">
        <w:rPr>
          <w:rFonts w:ascii="Calibri" w:eastAsia="PMingLiU" w:hAnsi="Calibri" w:cs="Calibri" w:hint="eastAsia"/>
          <w:sz w:val="18"/>
        </w:rPr>
        <w:t>訂閱使用權</w:t>
      </w:r>
      <w:r w:rsidRPr="00FD2C07">
        <w:rPr>
          <w:rFonts w:ascii="Calibri" w:eastAsia="PMingLiU" w:hAnsi="Calibri" w:cs="Calibri" w:hint="eastAsia"/>
          <w:sz w:val="18"/>
        </w:rPr>
        <w:t xml:space="preserve"> (SL) </w:t>
      </w:r>
      <w:r w:rsidRPr="00FD2C07">
        <w:rPr>
          <w:rFonts w:ascii="Calibri" w:eastAsia="PMingLiU" w:hAnsi="Calibri" w:cs="Calibri" w:hint="eastAsia"/>
          <w:sz w:val="18"/>
        </w:rPr>
        <w:t>的客戶，得透過</w:t>
      </w:r>
      <w:r w:rsidRPr="00FD2C07">
        <w:rPr>
          <w:rFonts w:ascii="Calibri" w:eastAsia="PMingLiU" w:hAnsi="Calibri" w:cs="Calibri" w:hint="eastAsia"/>
          <w:sz w:val="18"/>
        </w:rPr>
        <w:t xml:space="preserve"> Microsoft Dynamics Lifecycle Services (</w:t>
      </w:r>
      <w:r w:rsidRPr="00FD2C07">
        <w:rPr>
          <w:rFonts w:ascii="Calibri" w:eastAsia="PMingLiU" w:hAnsi="Calibri" w:cs="Calibri" w:hint="eastAsia"/>
          <w:sz w:val="18"/>
        </w:rPr>
        <w:t>或其後續服務</w:t>
      </w:r>
      <w:r w:rsidRPr="00FD2C07">
        <w:rPr>
          <w:rFonts w:ascii="Calibri" w:eastAsia="PMingLiU" w:hAnsi="Calibri" w:cs="Calibri" w:hint="eastAsia"/>
          <w:sz w:val="18"/>
        </w:rPr>
        <w:t xml:space="preserve">) </w:t>
      </w:r>
      <w:r w:rsidRPr="00FD2C07">
        <w:rPr>
          <w:rFonts w:ascii="Calibri" w:eastAsia="PMingLiU" w:hAnsi="Calibri" w:cs="Calibri" w:hint="eastAsia"/>
          <w:sz w:val="18"/>
        </w:rPr>
        <w:t>部署及管理線上服務，惟其應受個別條款所拘束。</w:t>
      </w:r>
    </w:p>
    <w:p w14:paraId="1AF11CBA" w14:textId="77777777" w:rsidR="00C316D6" w:rsidRPr="00FD2C07" w:rsidRDefault="00C316D6" w:rsidP="0086531B">
      <w:pPr>
        <w:tabs>
          <w:tab w:val="left" w:pos="158"/>
        </w:tabs>
        <w:spacing w:after="0" w:line="240" w:lineRule="auto"/>
        <w:rPr>
          <w:rFonts w:ascii="Calibri" w:eastAsia="PMingLiU" w:hAnsi="Calibri" w:cs="Calibri"/>
          <w:sz w:val="18"/>
        </w:rPr>
      </w:pPr>
    </w:p>
    <w:p w14:paraId="4F76D6A6" w14:textId="77777777" w:rsidR="001F1C49" w:rsidRPr="00176973" w:rsidRDefault="001F1C49" w:rsidP="001F1C49">
      <w:pPr>
        <w:pStyle w:val="ProductList-ClauseHeading"/>
        <w:keepNext w:val="0"/>
        <w:rPr>
          <w:rFonts w:ascii="Calibri" w:eastAsia="PMingLiU" w:hAnsi="Calibri" w:cs="Calibri"/>
        </w:rPr>
      </w:pPr>
      <w:r w:rsidRPr="00176973">
        <w:rPr>
          <w:rFonts w:ascii="Calibri" w:eastAsia="PMingLiU" w:hAnsi="Calibri" w:cs="Calibri" w:hint="eastAsia"/>
        </w:rPr>
        <w:t xml:space="preserve">Dynamics 365 </w:t>
      </w:r>
      <w:r w:rsidRPr="00176973">
        <w:rPr>
          <w:rFonts w:ascii="Calibri" w:eastAsia="PMingLiU" w:hAnsi="Calibri" w:cs="Calibri" w:hint="eastAsia"/>
        </w:rPr>
        <w:t>服務之混合部署</w:t>
      </w:r>
    </w:p>
    <w:p w14:paraId="1D159033" w14:textId="77777777" w:rsidR="001F1C49" w:rsidRPr="00176973" w:rsidRDefault="001F1C49" w:rsidP="001F1C49">
      <w:pPr>
        <w:pStyle w:val="ProductList-Body"/>
        <w:rPr>
          <w:rFonts w:ascii="Calibri" w:eastAsia="PMingLiU" w:hAnsi="Calibri" w:cs="Calibri"/>
        </w:rPr>
      </w:pPr>
      <w:r w:rsidRPr="00176973">
        <w:rPr>
          <w:rFonts w:ascii="Calibri" w:eastAsia="PMingLiU" w:hAnsi="Calibri" w:cs="Calibri" w:hint="eastAsia"/>
        </w:rPr>
        <w:t>客戶得混合</w:t>
      </w:r>
      <w:r w:rsidRPr="00176973">
        <w:rPr>
          <w:rFonts w:ascii="Calibri" w:eastAsia="PMingLiU" w:hAnsi="Calibri" w:cs="Calibri" w:hint="eastAsia"/>
        </w:rPr>
        <w:t xml:space="preserve"> (i) Dynamics 365 Sales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w:t>
      </w:r>
      <w:r w:rsidRPr="00176973">
        <w:rPr>
          <w:rFonts w:ascii="Calibri" w:eastAsia="PMingLiU" w:hAnsi="Calibri" w:cs="Calibri" w:hint="eastAsia"/>
        </w:rPr>
        <w:t xml:space="preserve">(ii) Dynamics 365 Customer Service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使用權，或</w:t>
      </w:r>
      <w:r w:rsidRPr="00176973">
        <w:rPr>
          <w:rFonts w:ascii="Calibri" w:eastAsia="PMingLiU" w:hAnsi="Calibri" w:cs="Calibri" w:hint="eastAsia"/>
        </w:rPr>
        <w:t xml:space="preserve"> (iii) Dynamics 365 Business Central </w:t>
      </w:r>
      <w:r w:rsidRPr="00176973">
        <w:rPr>
          <w:rFonts w:ascii="Calibri" w:eastAsia="PMingLiU" w:hAnsi="Calibri" w:cs="Calibri" w:hint="eastAsia"/>
        </w:rPr>
        <w:t>及</w:t>
      </w:r>
      <w:r w:rsidRPr="00176973">
        <w:rPr>
          <w:rFonts w:ascii="Calibri" w:eastAsia="PMingLiU" w:hAnsi="Calibri" w:cs="Calibri" w:hint="eastAsia"/>
        </w:rPr>
        <w:t xml:space="preserve"> Dynamics 365 Finance </w:t>
      </w:r>
      <w:r w:rsidRPr="00176973">
        <w:rPr>
          <w:rFonts w:ascii="Calibri" w:eastAsia="PMingLiU" w:hAnsi="Calibri" w:cs="Calibri" w:hint="eastAsia"/>
        </w:rPr>
        <w:t>或</w:t>
      </w:r>
      <w:r w:rsidRPr="00176973">
        <w:rPr>
          <w:rFonts w:ascii="Calibri" w:eastAsia="PMingLiU" w:hAnsi="Calibri" w:cs="Calibri" w:hint="eastAsia"/>
        </w:rPr>
        <w:t xml:space="preserve"> Supply Chain Management </w:t>
      </w:r>
      <w:r w:rsidRPr="00176973">
        <w:rPr>
          <w:rFonts w:ascii="Calibri" w:eastAsia="PMingLiU" w:hAnsi="Calibri" w:cs="Calibri" w:hint="eastAsia"/>
        </w:rPr>
        <w:t>使用權，惟需符合下列條件：</w:t>
      </w:r>
    </w:p>
    <w:p w14:paraId="5F49AB99"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每項線上服務係部署於個別執行個體下，以及</w:t>
      </w:r>
    </w:p>
    <w:p w14:paraId="2848F9D4"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授權使用者僅存取他們有權存取的執行個體。</w:t>
      </w:r>
    </w:p>
    <w:p w14:paraId="17CCE238" w14:textId="77777777" w:rsidR="00C316D6" w:rsidRPr="00FD2C07" w:rsidRDefault="00C316D6" w:rsidP="0086531B">
      <w:pPr>
        <w:tabs>
          <w:tab w:val="left" w:pos="158"/>
        </w:tabs>
        <w:spacing w:after="0" w:line="240" w:lineRule="auto"/>
        <w:rPr>
          <w:rFonts w:ascii="Calibri" w:eastAsia="PMingLiU" w:hAnsi="Calibri" w:cs="Calibri"/>
          <w:sz w:val="18"/>
        </w:rPr>
      </w:pPr>
    </w:p>
    <w:p w14:paraId="2A0F2B87"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Business Central </w:t>
      </w:r>
      <w:r w:rsidRPr="00FD2C07">
        <w:rPr>
          <w:rFonts w:ascii="Calibri" w:eastAsia="PMingLiU" w:hAnsi="Calibri" w:cs="Calibri" w:hint="eastAsia"/>
          <w:b/>
          <w:color w:val="00188F"/>
          <w:sz w:val="18"/>
          <w:szCs w:val="20"/>
        </w:rPr>
        <w:t>服務之混合部署</w:t>
      </w:r>
    </w:p>
    <w:p w14:paraId="2305A1D4"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客戶不得於同一租用戶混合</w:t>
      </w:r>
      <w:r w:rsidRPr="00FD2C07">
        <w:rPr>
          <w:rFonts w:ascii="Calibri" w:eastAsia="PMingLiU" w:hAnsi="Calibri" w:cs="Calibri" w:hint="eastAsia"/>
          <w:sz w:val="18"/>
        </w:rPr>
        <w:t xml:space="preserve"> Dynamics 365 Business Central Premium </w:t>
      </w:r>
      <w:r w:rsidRPr="00FD2C07">
        <w:rPr>
          <w:rFonts w:ascii="Calibri" w:eastAsia="PMingLiU" w:hAnsi="Calibri" w:cs="Calibri" w:hint="eastAsia"/>
          <w:sz w:val="18"/>
        </w:rPr>
        <w:t>與</w:t>
      </w:r>
      <w:r w:rsidRPr="00FD2C07">
        <w:rPr>
          <w:rFonts w:ascii="Calibri" w:eastAsia="PMingLiU" w:hAnsi="Calibri" w:cs="Calibri" w:hint="eastAsia"/>
          <w:sz w:val="18"/>
        </w:rPr>
        <w:t xml:space="preserve"> Dynamics 365 Business Central Essentials </w:t>
      </w:r>
      <w:r w:rsidRPr="00FD2C07">
        <w:rPr>
          <w:rFonts w:ascii="Calibri" w:eastAsia="PMingLiU" w:hAnsi="Calibri" w:cs="Calibri" w:hint="eastAsia"/>
          <w:sz w:val="18"/>
        </w:rPr>
        <w:t>授權。</w:t>
      </w:r>
    </w:p>
    <w:p w14:paraId="2A1DF5F1"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p>
    <w:p w14:paraId="5A70F3AB"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Marketing</w:t>
      </w:r>
    </w:p>
    <w:p w14:paraId="3A40CE26" w14:textId="77777777" w:rsidR="00C316D6" w:rsidRPr="00FD2C07" w:rsidRDefault="00C316D6" w:rsidP="0086531B">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促銷法律、法規及業界標準</w:t>
      </w:r>
    </w:p>
    <w:p w14:paraId="63315847" w14:textId="77777777" w:rsidR="00C316D6" w:rsidRPr="00FD2C07" w:rsidRDefault="00C316D6" w:rsidP="0086531B">
      <w:pPr>
        <w:tabs>
          <w:tab w:val="left" w:pos="90"/>
          <w:tab w:val="left" w:pos="270"/>
        </w:tabs>
        <w:spacing w:after="0" w:line="240" w:lineRule="auto"/>
        <w:ind w:left="180"/>
        <w:rPr>
          <w:rFonts w:ascii="Calibri" w:eastAsia="PMingLiU" w:hAnsi="Calibri" w:cs="Calibri"/>
          <w:sz w:val="18"/>
        </w:rPr>
      </w:pPr>
      <w:r w:rsidRPr="00FD2C07">
        <w:rPr>
          <w:rFonts w:ascii="Calibri" w:eastAsia="PMingLiU" w:hAnsi="Calibri" w:cs="Calibri" w:hint="eastAsia"/>
          <w:sz w:val="18"/>
        </w:rPr>
        <w:t xml:space="preserve">Microsoft </w:t>
      </w:r>
      <w:r w:rsidRPr="00FD2C07">
        <w:rPr>
          <w:rFonts w:ascii="Calibri" w:eastAsia="PMingLiU" w:hAnsi="Calibri" w:cs="Calibri" w:hint="eastAsia"/>
          <w:sz w:val="18"/>
        </w:rPr>
        <w:t>針對客戶是否遵守可規範客戶之促銷通訊之傳輸的任何相關法律、法規或業界標準，無須承擔任何責任。</w:t>
      </w:r>
    </w:p>
    <w:p w14:paraId="771478C7" w14:textId="77777777" w:rsidR="00C316D6" w:rsidRPr="00FD2C07" w:rsidRDefault="00C316D6" w:rsidP="00C316D6">
      <w:pPr>
        <w:tabs>
          <w:tab w:val="left" w:pos="158"/>
        </w:tabs>
        <w:spacing w:after="0" w:line="240" w:lineRule="auto"/>
        <w:rPr>
          <w:rFonts w:ascii="Calibri" w:eastAsia="PMingLiU" w:hAnsi="Calibri" w:cs="Calibri"/>
          <w:sz w:val="18"/>
        </w:rPr>
      </w:pPr>
    </w:p>
    <w:p w14:paraId="676A5417"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Supply Chain Management</w:t>
      </w:r>
      <w:r w:rsidRPr="00FD2C07">
        <w:rPr>
          <w:rFonts w:ascii="Calibri" w:eastAsia="PMingLiU" w:hAnsi="Calibri" w:cs="Calibri" w:hint="eastAsia"/>
          <w:b/>
          <w:color w:val="00188F"/>
          <w:sz w:val="18"/>
          <w:szCs w:val="20"/>
        </w:rPr>
        <w:t>、</w:t>
      </w:r>
      <w:r w:rsidRPr="00FD2C07">
        <w:rPr>
          <w:rFonts w:ascii="Calibri" w:eastAsia="PMingLiU" w:hAnsi="Calibri" w:cs="Calibri" w:hint="eastAsia"/>
          <w:b/>
          <w:color w:val="00188F"/>
          <w:sz w:val="18"/>
          <w:szCs w:val="20"/>
        </w:rPr>
        <w:t xml:space="preserve">Finance </w:t>
      </w:r>
      <w:r w:rsidRPr="00FD2C07">
        <w:rPr>
          <w:rFonts w:ascii="Calibri" w:eastAsia="PMingLiU" w:hAnsi="Calibri" w:cs="Calibri" w:hint="eastAsia"/>
          <w:b/>
          <w:color w:val="00188F"/>
          <w:sz w:val="18"/>
          <w:szCs w:val="20"/>
        </w:rPr>
        <w:t>和</w:t>
      </w:r>
      <w:r w:rsidRPr="00FD2C07">
        <w:rPr>
          <w:rFonts w:ascii="Calibri" w:eastAsia="PMingLiU" w:hAnsi="Calibri" w:cs="Calibri" w:hint="eastAsia"/>
          <w:b/>
          <w:color w:val="00188F"/>
          <w:sz w:val="18"/>
          <w:szCs w:val="20"/>
        </w:rPr>
        <w:t xml:space="preserve"> Retail </w:t>
      </w:r>
      <w:r w:rsidRPr="00FD2C07">
        <w:rPr>
          <w:rFonts w:ascii="Calibri" w:eastAsia="PMingLiU" w:hAnsi="Calibri" w:cs="Calibri" w:hint="eastAsia"/>
          <w:b/>
          <w:color w:val="00188F"/>
          <w:sz w:val="18"/>
          <w:szCs w:val="20"/>
        </w:rPr>
        <w:t>原始碼</w:t>
      </w:r>
    </w:p>
    <w:p w14:paraId="7528E279" w14:textId="77777777" w:rsidR="00C316D6" w:rsidRPr="00FD2C07" w:rsidRDefault="00C316D6" w:rsidP="00441C97">
      <w:pPr>
        <w:tabs>
          <w:tab w:val="left" w:pos="360"/>
        </w:tabs>
        <w:spacing w:after="0" w:line="240" w:lineRule="auto"/>
        <w:rPr>
          <w:rFonts w:ascii="Calibri" w:eastAsia="PMingLiU" w:hAnsi="Calibri" w:cs="Calibri"/>
          <w:sz w:val="18"/>
        </w:rPr>
      </w:pPr>
      <w:r w:rsidRPr="00FD2C07">
        <w:rPr>
          <w:rFonts w:ascii="Calibri" w:eastAsia="PMingLiU" w:hAnsi="Calibri" w:cs="Calibri" w:hint="eastAsia"/>
          <w:sz w:val="18"/>
        </w:rPr>
        <w:t>客戶得修改</w:t>
      </w:r>
      <w:r w:rsidRPr="00FD2C07">
        <w:rPr>
          <w:rFonts w:ascii="Calibri" w:eastAsia="PMingLiU" w:hAnsi="Calibri" w:cs="Calibri" w:hint="eastAsia"/>
          <w:sz w:val="18"/>
        </w:rPr>
        <w:t xml:space="preserve"> Dynamics 365 Supply Chain Management</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Finance </w:t>
      </w:r>
      <w:r w:rsidRPr="00FD2C07">
        <w:rPr>
          <w:rFonts w:ascii="Calibri" w:eastAsia="PMingLiU" w:hAnsi="Calibri" w:cs="Calibri" w:hint="eastAsia"/>
          <w:sz w:val="18"/>
        </w:rPr>
        <w:t>及</w:t>
      </w:r>
      <w:r w:rsidRPr="00FD2C07">
        <w:rPr>
          <w:rFonts w:ascii="Calibri" w:eastAsia="PMingLiU" w:hAnsi="Calibri" w:cs="Calibri" w:hint="eastAsia"/>
          <w:sz w:val="18"/>
        </w:rPr>
        <w:t xml:space="preserve"> Dynamics 365 for Retail </w:t>
      </w:r>
      <w:r w:rsidRPr="00FD2C07">
        <w:rPr>
          <w:rFonts w:ascii="Calibri" w:eastAsia="PMingLiU" w:hAnsi="Calibri" w:cs="Calibri" w:hint="eastAsia"/>
          <w:sz w:val="18"/>
        </w:rPr>
        <w:t>的應用程式原始碼，供其內部使用。</w:t>
      </w:r>
    </w:p>
    <w:p w14:paraId="3C854048" w14:textId="77777777" w:rsidR="00C316D6" w:rsidRPr="00FD2C07" w:rsidRDefault="00C316D6" w:rsidP="00441C97">
      <w:pPr>
        <w:tabs>
          <w:tab w:val="left" w:pos="360"/>
        </w:tabs>
        <w:spacing w:after="0" w:line="240" w:lineRule="auto"/>
        <w:rPr>
          <w:rFonts w:ascii="Calibri" w:eastAsia="PMingLiU" w:hAnsi="Calibri" w:cs="Calibri"/>
          <w:sz w:val="18"/>
        </w:rPr>
      </w:pPr>
    </w:p>
    <w:p w14:paraId="5EFFDB9A" w14:textId="77777777" w:rsidR="00C316D6" w:rsidRPr="00FD2C07" w:rsidRDefault="00C316D6" w:rsidP="00B71BB4">
      <w:pPr>
        <w:keepNext/>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Talent </w:t>
      </w:r>
      <w:r w:rsidRPr="00FD2C07">
        <w:rPr>
          <w:rFonts w:ascii="Calibri" w:eastAsia="PMingLiU" w:hAnsi="Calibri" w:cs="Calibri" w:hint="eastAsia"/>
          <w:b/>
          <w:color w:val="00188F"/>
          <w:sz w:val="18"/>
          <w:szCs w:val="20"/>
        </w:rPr>
        <w:t>及</w:t>
      </w:r>
      <w:r w:rsidRPr="00FD2C07">
        <w:rPr>
          <w:rFonts w:ascii="Calibri" w:eastAsia="PMingLiU" w:hAnsi="Calibri" w:cs="Calibri" w:hint="eastAsia"/>
          <w:b/>
          <w:color w:val="00188F"/>
          <w:sz w:val="18"/>
          <w:szCs w:val="20"/>
        </w:rPr>
        <w:t xml:space="preserve"> Dynamics 365 Talent</w:t>
      </w:r>
      <w:r w:rsidRPr="00FD2C07">
        <w:rPr>
          <w:rFonts w:ascii="Calibri" w:eastAsia="PMingLiU" w:hAnsi="Calibri" w:cs="Calibri" w:hint="eastAsia"/>
          <w:b/>
          <w:color w:val="00188F"/>
          <w:sz w:val="18"/>
          <w:szCs w:val="20"/>
        </w:rPr>
        <w:t>：</w:t>
      </w:r>
      <w:r w:rsidRPr="00FD2C07">
        <w:rPr>
          <w:rFonts w:ascii="Calibri" w:eastAsia="PMingLiU" w:hAnsi="Calibri" w:cs="Calibri" w:hint="eastAsia"/>
          <w:b/>
          <w:color w:val="00188F"/>
          <w:sz w:val="18"/>
          <w:szCs w:val="20"/>
        </w:rPr>
        <w:t>Onboard</w:t>
      </w:r>
    </w:p>
    <w:p w14:paraId="18988DCC" w14:textId="77777777" w:rsidR="00C316D6" w:rsidRPr="00FD2C07" w:rsidRDefault="00C316D6" w:rsidP="00441C97">
      <w:pPr>
        <w:tabs>
          <w:tab w:val="left" w:pos="360"/>
        </w:tabs>
        <w:spacing w:after="0" w:line="240" w:lineRule="auto"/>
        <w:rPr>
          <w:rFonts w:ascii="Calibri" w:eastAsia="PMingLiU" w:hAnsi="Calibri" w:cs="Calibri"/>
          <w:sz w:val="18"/>
        </w:rPr>
      </w:pPr>
      <w:r w:rsidRPr="00FD2C07">
        <w:rPr>
          <w:rFonts w:ascii="Calibri" w:eastAsia="PMingLiU" w:hAnsi="Calibri" w:cs="Calibri" w:hint="eastAsia"/>
          <w:sz w:val="18"/>
        </w:rPr>
        <w:t>下列使用者不需要訂閱使用權來存取線上服務：</w:t>
      </w:r>
      <w:r w:rsidRPr="00FD2C07">
        <w:rPr>
          <w:rFonts w:ascii="Calibri" w:eastAsia="PMingLiU" w:hAnsi="Calibri" w:cs="Calibri" w:hint="eastAsia"/>
          <w:sz w:val="18"/>
        </w:rPr>
        <w:t xml:space="preserve">(1) </w:t>
      </w:r>
      <w:r w:rsidRPr="00FD2C07">
        <w:rPr>
          <w:rFonts w:ascii="Calibri" w:eastAsia="PMingLiU" w:hAnsi="Calibri" w:cs="Calibri" w:hint="eastAsia"/>
          <w:sz w:val="18"/>
        </w:rPr>
        <w:t>招聘模組中的候選人，或</w:t>
      </w:r>
      <w:r w:rsidRPr="00FD2C07">
        <w:rPr>
          <w:rFonts w:ascii="Calibri" w:eastAsia="PMingLiU" w:hAnsi="Calibri" w:cs="Calibri" w:hint="eastAsia"/>
          <w:sz w:val="18"/>
        </w:rPr>
        <w:t xml:space="preserve"> (2) </w:t>
      </w:r>
      <w:r w:rsidRPr="00FD2C07">
        <w:rPr>
          <w:rFonts w:ascii="Calibri" w:eastAsia="PMingLiU" w:hAnsi="Calibri" w:cs="Calibri" w:hint="eastAsia"/>
          <w:sz w:val="18"/>
        </w:rPr>
        <w:t>就職模組中的新聘用者。</w:t>
      </w:r>
    </w:p>
    <w:p w14:paraId="2F847F56" w14:textId="77777777" w:rsidR="00C316D6" w:rsidRPr="00FD2C07" w:rsidRDefault="00C316D6" w:rsidP="00441C97">
      <w:pPr>
        <w:tabs>
          <w:tab w:val="left" w:pos="360"/>
        </w:tabs>
        <w:spacing w:after="0" w:line="240" w:lineRule="auto"/>
        <w:rPr>
          <w:rFonts w:ascii="Calibri" w:eastAsia="PMingLiU" w:hAnsi="Calibri" w:cs="Calibri"/>
          <w:sz w:val="18"/>
        </w:rPr>
      </w:pPr>
    </w:p>
    <w:p w14:paraId="0915D0E0"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lastRenderedPageBreak/>
        <w:t xml:space="preserve">Dynamics 365 </w:t>
      </w:r>
      <w:r w:rsidRPr="00FD2C07">
        <w:rPr>
          <w:rFonts w:ascii="Calibri" w:eastAsia="PMingLiU" w:hAnsi="Calibri" w:cs="Calibri" w:hint="eastAsia"/>
          <w:b/>
          <w:color w:val="00188F"/>
          <w:sz w:val="18"/>
          <w:szCs w:val="20"/>
        </w:rPr>
        <w:t>使用者</w:t>
      </w:r>
      <w:r w:rsidRPr="00FD2C07">
        <w:rPr>
          <w:rFonts w:ascii="Calibri" w:eastAsia="PMingLiU" w:hAnsi="Calibri" w:cs="Calibri" w:hint="eastAsia"/>
          <w:b/>
          <w:color w:val="00188F"/>
          <w:sz w:val="18"/>
          <w:szCs w:val="20"/>
        </w:rPr>
        <w:t xml:space="preserve"> SL</w:t>
      </w:r>
      <w:r w:rsidRPr="00FD2C07">
        <w:rPr>
          <w:rFonts w:ascii="Calibri" w:eastAsia="PMingLiU" w:hAnsi="Calibri" w:cs="Calibri" w:hint="eastAsia"/>
          <w:b/>
          <w:color w:val="00188F"/>
          <w:sz w:val="18"/>
          <w:szCs w:val="20"/>
        </w:rPr>
        <w:t>、</w:t>
      </w:r>
      <w:r w:rsidRPr="00FD2C07">
        <w:rPr>
          <w:rFonts w:ascii="Calibri" w:eastAsia="PMingLiU" w:hAnsi="Calibri" w:cs="Calibri" w:hint="eastAsia"/>
          <w:b/>
          <w:color w:val="00188F"/>
          <w:sz w:val="18"/>
          <w:szCs w:val="20"/>
        </w:rPr>
        <w:t xml:space="preserve">From SA </w:t>
      </w:r>
      <w:r w:rsidRPr="00FD2C07">
        <w:rPr>
          <w:rFonts w:ascii="Calibri" w:eastAsia="PMingLiU" w:hAnsi="Calibri" w:cs="Calibri" w:hint="eastAsia"/>
          <w:b/>
          <w:color w:val="00188F"/>
          <w:sz w:val="18"/>
          <w:szCs w:val="20"/>
        </w:rPr>
        <w:t>使用者</w:t>
      </w:r>
      <w:r w:rsidRPr="00FD2C07">
        <w:rPr>
          <w:rFonts w:ascii="Calibri" w:eastAsia="PMingLiU" w:hAnsi="Calibri" w:cs="Calibri" w:hint="eastAsia"/>
          <w:b/>
          <w:color w:val="00188F"/>
          <w:sz w:val="18"/>
          <w:szCs w:val="20"/>
        </w:rPr>
        <w:t xml:space="preserve"> SL </w:t>
      </w:r>
      <w:r w:rsidRPr="00FD2C07">
        <w:rPr>
          <w:rFonts w:ascii="Calibri" w:eastAsia="PMingLiU" w:hAnsi="Calibri" w:cs="Calibri" w:hint="eastAsia"/>
          <w:b/>
          <w:color w:val="00188F"/>
          <w:sz w:val="18"/>
          <w:szCs w:val="20"/>
        </w:rPr>
        <w:t>及附加項目使用者</w:t>
      </w:r>
      <w:r w:rsidRPr="00FD2C07">
        <w:rPr>
          <w:rFonts w:ascii="Calibri" w:eastAsia="PMingLiU" w:hAnsi="Calibri" w:cs="Calibri" w:hint="eastAsia"/>
          <w:b/>
          <w:color w:val="00188F"/>
          <w:sz w:val="18"/>
          <w:szCs w:val="20"/>
        </w:rPr>
        <w:t xml:space="preserve"> SL </w:t>
      </w:r>
      <w:r w:rsidRPr="00FD2C07">
        <w:rPr>
          <w:rFonts w:ascii="Calibri" w:eastAsia="PMingLiU" w:hAnsi="Calibri" w:cs="Calibri" w:hint="eastAsia"/>
          <w:b/>
          <w:color w:val="00188F"/>
          <w:sz w:val="18"/>
          <w:szCs w:val="20"/>
        </w:rPr>
        <w:t>的伺服器使用權利</w:t>
      </w:r>
    </w:p>
    <w:p w14:paraId="24FAD18E"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以下伺服器使用權利條款不適用於下列產品之授權客戶：</w:t>
      </w:r>
      <w:r w:rsidRPr="00FD2C07">
        <w:rPr>
          <w:rFonts w:ascii="Calibri" w:eastAsia="PMingLiU" w:hAnsi="Calibri" w:cs="Calibri" w:hint="eastAsia"/>
          <w:sz w:val="18"/>
        </w:rPr>
        <w:t>Dynamics 365 Sales Professional</w:t>
      </w:r>
      <w:r w:rsidRPr="00FD2C07">
        <w:rPr>
          <w:rFonts w:ascii="Calibri" w:eastAsia="PMingLiU" w:hAnsi="Calibri" w:cs="Calibri" w:hint="eastAsia"/>
          <w:sz w:val="18"/>
        </w:rPr>
        <w:t>、</w:t>
      </w:r>
      <w:r w:rsidRPr="00FD2C07">
        <w:rPr>
          <w:rFonts w:ascii="Calibri" w:eastAsia="PMingLiU" w:hAnsi="Calibri" w:cs="Calibri" w:hint="eastAsia"/>
          <w:sz w:val="18"/>
        </w:rPr>
        <w:t>Dynamics 365 Customer Service Professional</w:t>
      </w:r>
      <w:r w:rsidRPr="00FD2C07">
        <w:rPr>
          <w:rFonts w:ascii="Calibri" w:eastAsia="PMingLiU" w:hAnsi="Calibri" w:cs="Calibri" w:hint="eastAsia"/>
          <w:sz w:val="18"/>
        </w:rPr>
        <w:t>、</w:t>
      </w:r>
      <w:r w:rsidRPr="00FD2C07">
        <w:rPr>
          <w:rFonts w:ascii="Calibri" w:eastAsia="PMingLiU" w:hAnsi="Calibri" w:cs="Calibri" w:hint="eastAsia"/>
          <w:sz w:val="18"/>
        </w:rPr>
        <w:t>Dynamics 365 Marketing</w:t>
      </w:r>
      <w:r w:rsidRPr="00FD2C07">
        <w:rPr>
          <w:rFonts w:ascii="Calibri" w:eastAsia="PMingLiU" w:hAnsi="Calibri" w:cs="Calibri" w:hint="eastAsia"/>
          <w:sz w:val="18"/>
        </w:rPr>
        <w:t>、</w:t>
      </w:r>
      <w:r w:rsidRPr="00FD2C07">
        <w:rPr>
          <w:rFonts w:ascii="Calibri" w:eastAsia="PMingLiU" w:hAnsi="Calibri" w:cs="Calibri" w:hint="eastAsia"/>
          <w:sz w:val="18"/>
        </w:rPr>
        <w:t>Dynamics 365 Talent</w:t>
      </w:r>
      <w:r w:rsidRPr="00FD2C07">
        <w:rPr>
          <w:rFonts w:ascii="Calibri" w:eastAsia="PMingLiU" w:hAnsi="Calibri" w:cs="Calibri" w:hint="eastAsia"/>
          <w:sz w:val="18"/>
        </w:rPr>
        <w:t>：</w:t>
      </w:r>
      <w:r w:rsidRPr="00FD2C07">
        <w:rPr>
          <w:rFonts w:ascii="Calibri" w:eastAsia="PMingLiU" w:hAnsi="Calibri" w:cs="Calibri" w:hint="eastAsia"/>
          <w:sz w:val="18"/>
        </w:rPr>
        <w:t>Onboard</w:t>
      </w:r>
      <w:r w:rsidRPr="00FD2C07">
        <w:rPr>
          <w:rFonts w:ascii="Calibri" w:eastAsia="PMingLiU" w:hAnsi="Calibri" w:cs="Calibri" w:hint="eastAsia"/>
          <w:sz w:val="18"/>
        </w:rPr>
        <w:t>，或透過</w:t>
      </w:r>
      <w:r w:rsidRPr="00FD2C07">
        <w:rPr>
          <w:rFonts w:ascii="Calibri" w:eastAsia="PMingLiU" w:hAnsi="Calibri" w:cs="Calibri" w:hint="eastAsia"/>
          <w:sz w:val="18"/>
        </w:rPr>
        <w:t xml:space="preserve"> Open License</w:t>
      </w:r>
      <w:r w:rsidRPr="00FD2C07">
        <w:rPr>
          <w:rFonts w:ascii="Calibri" w:eastAsia="PMingLiU" w:hAnsi="Calibri" w:cs="Calibri" w:hint="eastAsia"/>
          <w:sz w:val="18"/>
        </w:rPr>
        <w:t>、</w:t>
      </w:r>
      <w:r w:rsidRPr="00FD2C07">
        <w:rPr>
          <w:rFonts w:ascii="Calibri" w:eastAsia="PMingLiU" w:hAnsi="Calibri" w:cs="Calibri" w:hint="eastAsia"/>
          <w:sz w:val="18"/>
        </w:rPr>
        <w:t xml:space="preserve">Open Value </w:t>
      </w:r>
      <w:r w:rsidRPr="00FD2C07">
        <w:rPr>
          <w:rFonts w:ascii="Calibri" w:eastAsia="PMingLiU" w:hAnsi="Calibri" w:cs="Calibri" w:hint="eastAsia"/>
          <w:sz w:val="18"/>
        </w:rPr>
        <w:t>及</w:t>
      </w:r>
      <w:r w:rsidRPr="00FD2C07">
        <w:rPr>
          <w:rFonts w:ascii="Calibri" w:eastAsia="PMingLiU" w:hAnsi="Calibri" w:cs="Calibri" w:hint="eastAsia"/>
          <w:sz w:val="18"/>
        </w:rPr>
        <w:t xml:space="preserve"> Open Value Subscription </w:t>
      </w:r>
      <w:r w:rsidRPr="00FD2C07">
        <w:rPr>
          <w:rFonts w:ascii="Calibri" w:eastAsia="PMingLiU" w:hAnsi="Calibri" w:cs="Calibri" w:hint="eastAsia"/>
          <w:sz w:val="18"/>
        </w:rPr>
        <w:t>取得</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線上服務授權之客戶。</w:t>
      </w:r>
    </w:p>
    <w:p w14:paraId="4546068F" w14:textId="77777777" w:rsidR="00C316D6" w:rsidRPr="00FD2C07" w:rsidRDefault="00C316D6" w:rsidP="00441C97">
      <w:pPr>
        <w:tabs>
          <w:tab w:val="left" w:pos="158"/>
        </w:tabs>
        <w:spacing w:after="0" w:line="240" w:lineRule="auto"/>
        <w:rPr>
          <w:rFonts w:ascii="Calibri" w:eastAsia="PMingLiU" w:hAnsi="Calibri" w:cs="Calibri"/>
          <w:sz w:val="18"/>
        </w:rPr>
      </w:pPr>
    </w:p>
    <w:p w14:paraId="2A766ADA" w14:textId="77777777" w:rsidR="00C316D6" w:rsidRPr="00FD2C07" w:rsidRDefault="00C316D6" w:rsidP="00B71BB4">
      <w:pPr>
        <w:tabs>
          <w:tab w:val="left" w:pos="158"/>
        </w:tabs>
        <w:spacing w:after="0" w:line="240" w:lineRule="auto"/>
        <w:ind w:left="187"/>
        <w:rPr>
          <w:rFonts w:ascii="Calibri" w:eastAsia="PMingLiU" w:hAnsi="Calibri" w:cs="Calibri"/>
          <w:sz w:val="18"/>
        </w:rPr>
      </w:pPr>
      <w:r w:rsidRPr="00FD2C07">
        <w:rPr>
          <w:rFonts w:ascii="Calibri" w:eastAsia="PMingLiU" w:hAnsi="Calibri" w:cs="Calibri" w:hint="eastAsia"/>
          <w:b/>
          <w:color w:val="0072C6"/>
          <w:sz w:val="18"/>
        </w:rPr>
        <w:t xml:space="preserve">Dynamics 365 for Operations </w:t>
      </w:r>
      <w:r w:rsidRPr="00FD2C07">
        <w:rPr>
          <w:rFonts w:ascii="Calibri" w:eastAsia="PMingLiU" w:hAnsi="Calibri" w:cs="Calibri" w:hint="eastAsia"/>
          <w:b/>
          <w:color w:val="0072C6"/>
          <w:sz w:val="18"/>
        </w:rPr>
        <w:t>內部部署伺服器</w:t>
      </w:r>
    </w:p>
    <w:p w14:paraId="1BEDEAF0" w14:textId="77777777" w:rsidR="00C316D6" w:rsidRPr="00FD2C07" w:rsidRDefault="00C316D6" w:rsidP="00B71BB4">
      <w:pPr>
        <w:tabs>
          <w:tab w:val="left" w:pos="158"/>
        </w:tabs>
        <w:spacing w:after="0" w:line="240" w:lineRule="auto"/>
        <w:ind w:left="187"/>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Supply Chain Management</w:t>
      </w:r>
      <w:r w:rsidRPr="00FD2C07">
        <w:rPr>
          <w:rFonts w:ascii="Calibri" w:eastAsia="PMingLiU" w:hAnsi="Calibri" w:cs="Calibri" w:hint="eastAsia"/>
          <w:sz w:val="18"/>
        </w:rPr>
        <w:t>、</w:t>
      </w:r>
      <w:r w:rsidRPr="00FD2C07">
        <w:rPr>
          <w:rFonts w:ascii="Calibri" w:eastAsia="PMingLiU" w:hAnsi="Calibri" w:cs="Calibri" w:hint="eastAsia"/>
          <w:sz w:val="18"/>
        </w:rPr>
        <w:t>Dynamics 365 Finance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Retail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Talent </w:t>
      </w:r>
      <w:r w:rsidRPr="00FD2C07">
        <w:rPr>
          <w:rFonts w:ascii="Calibri" w:eastAsia="PMingLiU" w:hAnsi="Calibri" w:cs="Calibri" w:hint="eastAsia"/>
          <w:sz w:val="18"/>
        </w:rPr>
        <w:t>之有效訂閱，得：</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623712D5" w14:textId="77777777" w:rsidR="00C316D6" w:rsidRPr="00FD2C07" w:rsidRDefault="00C316D6" w:rsidP="00441C97">
      <w:pPr>
        <w:tabs>
          <w:tab w:val="left" w:pos="158"/>
        </w:tabs>
        <w:spacing w:after="0" w:line="240" w:lineRule="auto"/>
        <w:rPr>
          <w:rFonts w:ascii="Calibri" w:eastAsia="PMingLiU" w:hAnsi="Calibri" w:cs="Calibri"/>
          <w:sz w:val="18"/>
        </w:rPr>
      </w:pPr>
    </w:p>
    <w:p w14:paraId="75DA5C67"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22DE5D48"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47AD535F" w14:textId="77777777" w:rsidR="00C316D6" w:rsidRPr="00FD2C07" w:rsidRDefault="00C316D6" w:rsidP="00441C97">
      <w:pPr>
        <w:tabs>
          <w:tab w:val="left" w:pos="158"/>
        </w:tabs>
        <w:spacing w:after="0" w:line="240" w:lineRule="auto"/>
        <w:rPr>
          <w:rFonts w:ascii="Calibri" w:eastAsia="PMingLiU" w:hAnsi="Calibri" w:cs="Calibri"/>
          <w:sz w:val="18"/>
        </w:rPr>
      </w:pPr>
    </w:p>
    <w:p w14:paraId="5F64478A"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4"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51"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52"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3"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4"/>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54"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441C97">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Fraud Protection</w:t>
      </w:r>
    </w:p>
    <w:p w14:paraId="4FF8F282" w14:textId="441B2EF4"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w:t>
      </w:r>
      <w:r w:rsidRPr="00421EAD">
        <w:rPr>
          <w:rFonts w:eastAsia="PMingLiU" w:cstheme="minorHAnsi"/>
          <w:sz w:val="18"/>
          <w:szCs w:val="18"/>
        </w:rPr>
        <w:lastRenderedPageBreak/>
        <w:t>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1C7C36FA" w14:textId="77777777" w:rsidR="00C316D6" w:rsidRPr="00FD2C07" w:rsidRDefault="00C316D6" w:rsidP="00441C97">
      <w:pPr>
        <w:tabs>
          <w:tab w:val="left" w:pos="158"/>
        </w:tabs>
        <w:spacing w:after="0" w:line="240" w:lineRule="auto"/>
        <w:rPr>
          <w:rFonts w:ascii="Calibri" w:eastAsia="PMingLiU" w:hAnsi="Calibri" w:cs="Calibri"/>
          <w:sz w:val="18"/>
        </w:rPr>
      </w:pPr>
    </w:p>
    <w:p w14:paraId="6455CED0"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5"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441C97">
      <w:pPr>
        <w:pStyle w:val="ProductList-OfferingGroupHeading"/>
        <w:rPr>
          <w:lang w:eastAsia="zh-TW"/>
        </w:rPr>
      </w:pPr>
      <w:bookmarkStart w:id="126" w:name="_Toc28611672"/>
      <w:r w:rsidRPr="001A79A2">
        <w:rPr>
          <w:lang w:eastAsia="zh-TW"/>
        </w:rPr>
        <w:t>Office 365 Services</w:t>
      </w:r>
      <w:bookmarkEnd w:id="126"/>
    </w:p>
    <w:bookmarkEnd w:id="125"/>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17481D"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441C97">
      <w:pPr>
        <w:pStyle w:val="ProductList-Body"/>
        <w:rPr>
          <w:rFonts w:eastAsia="PMingLiU"/>
        </w:rPr>
      </w:pPr>
      <w:bookmarkStart w:id="127"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7"/>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2322228B" w14:textId="77777777" w:rsidR="00441C97" w:rsidRPr="00176973" w:rsidRDefault="00441C97" w:rsidP="00441C97">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color w:val="00188F"/>
        </w:rPr>
        <w:t>Cortana</w:t>
      </w:r>
    </w:p>
    <w:p w14:paraId="6F940410" w14:textId="77777777" w:rsidR="00441C97" w:rsidRPr="00176973" w:rsidRDefault="00441C97" w:rsidP="00441C97">
      <w:pPr>
        <w:pStyle w:val="ProductList-Body"/>
        <w:tabs>
          <w:tab w:val="clear" w:pos="158"/>
          <w:tab w:val="left" w:pos="180"/>
        </w:tabs>
        <w:rPr>
          <w:rFonts w:ascii="Calibri" w:eastAsia="PMingLiU" w:hAnsi="Calibri" w:cs="Calibri"/>
          <w:bCs/>
        </w:rPr>
      </w:pPr>
      <w:r w:rsidRPr="00176973">
        <w:rPr>
          <w:rFonts w:ascii="Calibri" w:eastAsia="PMingLiU" w:hAnsi="Calibri" w:cs="Calibri" w:hint="eastAsia"/>
          <w:bCs/>
        </w:rPr>
        <w:t>整合至</w:t>
      </w:r>
      <w:r w:rsidRPr="00176973">
        <w:rPr>
          <w:rFonts w:ascii="Calibri" w:eastAsia="PMingLiU" w:hAnsi="Calibri" w:cs="Calibri" w:hint="eastAsia"/>
          <w:bCs/>
        </w:rPr>
        <w:t xml:space="preserve"> Office 365 </w:t>
      </w:r>
      <w:r w:rsidRPr="00176973">
        <w:rPr>
          <w:rFonts w:ascii="Calibri" w:eastAsia="PMingLiU" w:hAnsi="Calibri" w:cs="Calibri" w:hint="eastAsia"/>
          <w:bCs/>
        </w:rPr>
        <w:t>服務內的</w:t>
      </w:r>
      <w:r w:rsidRPr="00176973">
        <w:rPr>
          <w:rFonts w:ascii="Calibri" w:eastAsia="PMingLiU" w:hAnsi="Calibri" w:cs="Calibri" w:hint="eastAsia"/>
          <w:bCs/>
        </w:rPr>
        <w:t xml:space="preserve"> Cortana </w:t>
      </w:r>
      <w:r w:rsidRPr="00176973">
        <w:rPr>
          <w:rFonts w:ascii="Calibri" w:eastAsia="PMingLiU" w:hAnsi="Calibri" w:cs="Calibri" w:hint="eastAsia"/>
          <w:bCs/>
        </w:rPr>
        <w:t>服務允許使用者連線到</w:t>
      </w:r>
      <w:r w:rsidRPr="00176973">
        <w:rPr>
          <w:rFonts w:ascii="Calibri" w:eastAsia="PMingLiU" w:hAnsi="Calibri" w:cs="Calibri" w:hint="eastAsia"/>
          <w:bCs/>
        </w:rPr>
        <w:t xml:space="preserve"> Office 365 </w:t>
      </w:r>
      <w:r w:rsidRPr="00176973">
        <w:rPr>
          <w:rFonts w:ascii="Calibri" w:eastAsia="PMingLiU" w:hAnsi="Calibri" w:cs="Calibri" w:hint="eastAsia"/>
          <w:bCs/>
        </w:rPr>
        <w:t>服務之外的</w:t>
      </w:r>
      <w:r w:rsidRPr="00176973">
        <w:rPr>
          <w:rFonts w:ascii="Calibri" w:eastAsia="PMingLiU" w:hAnsi="Calibri" w:cs="Calibri" w:hint="eastAsia"/>
          <w:bCs/>
        </w:rPr>
        <w:t xml:space="preserve"> Microsoft </w:t>
      </w:r>
      <w:r w:rsidRPr="00176973">
        <w:rPr>
          <w:rFonts w:ascii="Calibri" w:eastAsia="PMingLiU" w:hAnsi="Calibri" w:cs="Calibri" w:hint="eastAsia"/>
          <w:bCs/>
        </w:rPr>
        <w:t>服務；如果客戶允許，則選擇使用此類服務的使用者將受除使用此等服務所適用的這些線上服務條款以外之使用條款所拘束，並且如產品文件中所列載，對於這些服務的使用，</w:t>
      </w:r>
      <w:r w:rsidRPr="00176973">
        <w:rPr>
          <w:rFonts w:ascii="Calibri" w:eastAsia="PMingLiU" w:hAnsi="Calibri" w:cs="Calibri" w:hint="eastAsia"/>
          <w:bCs/>
        </w:rPr>
        <w:t xml:space="preserve">Microsoft </w:t>
      </w:r>
      <w:r w:rsidRPr="00176973">
        <w:rPr>
          <w:rFonts w:ascii="Calibri" w:eastAsia="PMingLiU" w:hAnsi="Calibri" w:cs="Calibri" w:hint="eastAsia"/>
          <w:bCs/>
        </w:rPr>
        <w:t>係為資料控管者。</w:t>
      </w:r>
    </w:p>
    <w:p w14:paraId="04C7801D" w14:textId="77777777" w:rsidR="00441C97" w:rsidRDefault="00441C97" w:rsidP="00441C97">
      <w:pPr>
        <w:pStyle w:val="ProductList-Body"/>
        <w:tabs>
          <w:tab w:val="clear" w:pos="158"/>
          <w:tab w:val="left" w:pos="180"/>
        </w:tabs>
        <w:rPr>
          <w:rFonts w:ascii="Calibri" w:eastAsia="PMingLiU" w:hAnsi="Calibri"/>
          <w:b/>
          <w:color w:val="00188F"/>
        </w:rPr>
      </w:pPr>
    </w:p>
    <w:p w14:paraId="6669F97D" w14:textId="77777777" w:rsidR="00C032B0" w:rsidRPr="00176973" w:rsidRDefault="00C032B0" w:rsidP="00C032B0">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color w:val="00188F"/>
        </w:rPr>
        <w:t>Microsoft Teams</w:t>
      </w:r>
    </w:p>
    <w:p w14:paraId="0A952E38" w14:textId="77777777" w:rsidR="00C032B0" w:rsidRPr="00176973" w:rsidRDefault="00C032B0" w:rsidP="00C032B0">
      <w:pPr>
        <w:pStyle w:val="ProductList-Body"/>
        <w:tabs>
          <w:tab w:val="clear" w:pos="158"/>
          <w:tab w:val="left" w:pos="360"/>
        </w:tabs>
        <w:rPr>
          <w:rFonts w:ascii="Calibri" w:eastAsia="PMingLiU" w:hAnsi="Calibri" w:cs="Calibri"/>
        </w:rPr>
      </w:pPr>
      <w:r w:rsidRPr="00176973">
        <w:rPr>
          <w:rFonts w:ascii="Calibri" w:eastAsia="PMingLiU" w:hAnsi="Calibri" w:cs="Calibri" w:hint="eastAsia"/>
          <w:b/>
        </w:rPr>
        <w:t>聲明</w:t>
      </w:r>
      <w:r w:rsidRPr="00176973">
        <w:rPr>
          <w:rFonts w:ascii="Calibri" w:eastAsia="PMingLiU" w:hAnsi="Calibri" w:cs="Calibri" w:hint="eastAsia"/>
        </w:rPr>
        <w:t>：</w:t>
      </w:r>
      <w:hyperlink w:anchor="Attachment1" w:tooltip="附件 1" w:history="1">
        <w:r w:rsidRPr="00176973">
          <w:rPr>
            <w:rStyle w:val="Hyperlink"/>
            <w:rFonts w:ascii="Calibri" w:eastAsia="PMingLiU" w:hAnsi="Calibri" w:cs="Calibri" w:hint="eastAsia"/>
          </w:rPr>
          <w:t>附件</w:t>
        </w:r>
        <w:r w:rsidRPr="00176973">
          <w:rPr>
            <w:rStyle w:val="Hyperlink"/>
            <w:rFonts w:ascii="Calibri" w:eastAsia="PMingLiU" w:hAnsi="Calibri" w:cs="Calibri" w:hint="eastAsia"/>
          </w:rPr>
          <w:t xml:space="preserve"> 1</w:t>
        </w:r>
      </w:hyperlink>
      <w:r w:rsidRPr="00176973">
        <w:rPr>
          <w:rFonts w:ascii="Calibri" w:eastAsia="PMingLiU" w:hAnsi="Calibri" w:cs="Calibri" w:hint="eastAsia"/>
        </w:rPr>
        <w:t xml:space="preserve"> </w:t>
      </w:r>
      <w:r w:rsidRPr="00176973">
        <w:rPr>
          <w:rFonts w:ascii="Calibri" w:eastAsia="PMingLiU" w:hAnsi="Calibri" w:cs="Calibri" w:hint="eastAsia"/>
        </w:rPr>
        <w:t>中之</w:t>
      </w:r>
      <w:r w:rsidRPr="00176973">
        <w:rPr>
          <w:rFonts w:ascii="Calibri" w:eastAsia="PMingLiU" w:hAnsi="Calibri" w:cs="Calibri" w:hint="eastAsia"/>
        </w:rPr>
        <w:t xml:space="preserve"> H.264/MPEG-4 AVC </w:t>
      </w:r>
      <w:r w:rsidRPr="00176973">
        <w:rPr>
          <w:rFonts w:ascii="Calibri" w:eastAsia="PMingLiU" w:hAnsi="Calibri" w:cs="Calibri" w:hint="eastAsia"/>
        </w:rPr>
        <w:t>聲明適用於所有</w:t>
      </w:r>
      <w:r w:rsidRPr="00176973">
        <w:rPr>
          <w:rFonts w:ascii="Calibri" w:eastAsia="PMingLiU" w:hAnsi="Calibri" w:cs="Calibri" w:hint="eastAsia"/>
        </w:rPr>
        <w:t xml:space="preserve"> Office 365 </w:t>
      </w:r>
      <w:r w:rsidRPr="00176973">
        <w:rPr>
          <w:rFonts w:ascii="Calibri" w:eastAsia="PMingLiU" w:hAnsi="Calibri" w:cs="Calibri" w:hint="eastAsia"/>
        </w:rPr>
        <w:t>服務，包含</w:t>
      </w:r>
      <w:r w:rsidRPr="00176973">
        <w:rPr>
          <w:rFonts w:ascii="Calibri" w:eastAsia="PMingLiU" w:hAnsi="Calibri" w:cs="Calibri" w:hint="eastAsia"/>
        </w:rPr>
        <w:t xml:space="preserve"> Microsoft Teams</w:t>
      </w:r>
      <w:r w:rsidRPr="00176973">
        <w:rPr>
          <w:rFonts w:ascii="Calibri" w:eastAsia="PMingLiU" w:hAnsi="Calibri" w:cs="Calibri" w:hint="eastAsia"/>
        </w:rPr>
        <w:t>。</w:t>
      </w:r>
    </w:p>
    <w:p w14:paraId="181ACCD9" w14:textId="77777777" w:rsidR="00C032B0" w:rsidRPr="00176973" w:rsidRDefault="00C032B0" w:rsidP="00C032B0">
      <w:pPr>
        <w:pStyle w:val="ProductList-Body"/>
        <w:tabs>
          <w:tab w:val="clear" w:pos="158"/>
          <w:tab w:val="left" w:pos="180"/>
        </w:tabs>
        <w:rPr>
          <w:rFonts w:ascii="Calibri" w:eastAsia="PMingLiU" w:hAnsi="Calibri" w:cs="Calibri"/>
        </w:rPr>
      </w:pPr>
      <w:r w:rsidRPr="00176973">
        <w:rPr>
          <w:rFonts w:ascii="Calibri" w:eastAsia="PMingLiU" w:hAnsi="Calibri" w:cs="Calibri" w:hint="eastAsia"/>
          <w:b/>
        </w:rPr>
        <w:t>健康情況部門客戶：</w:t>
      </w:r>
      <w:r w:rsidRPr="00176973">
        <w:rPr>
          <w:rFonts w:ascii="Calibri" w:eastAsia="PMingLiU" w:hAnsi="Calibri" w:cs="Calibri" w:hint="eastAsia"/>
        </w:rPr>
        <w:t>客戶認知線上服務</w:t>
      </w:r>
      <w:r w:rsidRPr="00176973">
        <w:rPr>
          <w:rFonts w:ascii="Calibri" w:eastAsia="PMingLiU" w:hAnsi="Calibri" w:cs="Calibri" w:hint="eastAsia"/>
        </w:rPr>
        <w:t xml:space="preserve"> (MICROSOFT TEAMS </w:t>
      </w:r>
      <w:r w:rsidRPr="00176973">
        <w:rPr>
          <w:rFonts w:ascii="Calibri" w:eastAsia="PMingLiU" w:hAnsi="Calibri" w:cs="Calibri" w:hint="eastAsia"/>
        </w:rPr>
        <w:t>服務及應用程式</w:t>
      </w:r>
      <w:r w:rsidRPr="00176973">
        <w:rPr>
          <w:rFonts w:ascii="Calibri" w:eastAsia="PMingLiU" w:hAnsi="Calibri" w:cs="Calibri" w:hint="eastAsia"/>
        </w:rPr>
        <w:t xml:space="preserve">) (1) </w:t>
      </w:r>
      <w:r w:rsidRPr="00176973">
        <w:rPr>
          <w:rFonts w:ascii="Calibri" w:eastAsia="PMingLiU" w:hAnsi="Calibri" w:cs="Calibri" w:hint="eastAsia"/>
        </w:rPr>
        <w:t>不做為用於診斷疾病或其他病症，或用於治癒、緩解、治療或預防疾病的醫療裝置使用，或做為其他任何臨床服務或產品的組成部分使用，並且不授予使用線上服務用於此類目的使用的使用權或權利，</w:t>
      </w:r>
      <w:r w:rsidRPr="00176973">
        <w:rPr>
          <w:rFonts w:ascii="Calibri" w:eastAsia="PMingLiU" w:hAnsi="Calibri" w:cs="Calibri" w:hint="eastAsia"/>
        </w:rPr>
        <w:t xml:space="preserve">(2) </w:t>
      </w:r>
      <w:r w:rsidRPr="00176973">
        <w:rPr>
          <w:rFonts w:ascii="Calibri" w:eastAsia="PMingLiU" w:hAnsi="Calibri" w:cs="Calibri" w:hint="eastAsia"/>
        </w:rPr>
        <w:t>未被設計成亦無意圖成為專業醫療建議、診斷、治療或判斷的替代品，且不應用於替換或替代專業醫療建議、診斷、治療或判斷，以及</w:t>
      </w:r>
      <w:r w:rsidRPr="00176973">
        <w:rPr>
          <w:rFonts w:ascii="Calibri" w:eastAsia="PMingLiU" w:hAnsi="Calibri" w:cs="Calibri" w:hint="eastAsia"/>
        </w:rPr>
        <w:t xml:space="preserve"> (3) </w:t>
      </w:r>
      <w:r w:rsidRPr="00176973">
        <w:rPr>
          <w:rFonts w:ascii="Calibri" w:eastAsia="PMingLiU" w:hAnsi="Calibri" w:cs="Calibri" w:hint="eastAsia"/>
        </w:rPr>
        <w:t>不應用於醫療緊急狀況。對於因使用</w:t>
      </w:r>
      <w:r w:rsidRPr="00176973">
        <w:rPr>
          <w:rFonts w:ascii="Calibri" w:eastAsia="PMingLiU" w:hAnsi="Calibri" w:cs="Calibri" w:hint="eastAsia"/>
        </w:rPr>
        <w:t xml:space="preserve"> MICROSOFT TEAMS </w:t>
      </w:r>
      <w:r w:rsidRPr="00176973">
        <w:rPr>
          <w:rFonts w:ascii="Calibri" w:eastAsia="PMingLiU" w:hAnsi="Calibri" w:cs="Calibri" w:hint="eastAsia"/>
        </w:rPr>
        <w:t>及應用程式可能導致的任何個人傷亡或死亡，客戶應承擔全部責任，包括</w:t>
      </w:r>
      <w:r w:rsidRPr="00176973">
        <w:rPr>
          <w:rFonts w:ascii="Calibri" w:eastAsia="PMingLiU" w:hAnsi="Calibri" w:cs="Calibri" w:hint="eastAsia"/>
        </w:rPr>
        <w:t xml:space="preserve"> (</w:t>
      </w:r>
      <w:r w:rsidRPr="00176973">
        <w:rPr>
          <w:rFonts w:ascii="Calibri" w:eastAsia="PMingLiU" w:hAnsi="Calibri" w:cs="Calibri" w:hint="eastAsia"/>
        </w:rPr>
        <w:t>但不限於</w:t>
      </w:r>
      <w:r w:rsidRPr="00176973">
        <w:rPr>
          <w:rFonts w:ascii="Calibri" w:eastAsia="PMingLiU" w:hAnsi="Calibri" w:cs="Calibri" w:hint="eastAsia"/>
        </w:rPr>
        <w:t xml:space="preserve">) </w:t>
      </w:r>
      <w:r w:rsidRPr="00176973">
        <w:rPr>
          <w:rFonts w:ascii="Calibri" w:eastAsia="PMingLiU" w:hAnsi="Calibri" w:cs="Calibri" w:hint="eastAsia"/>
        </w:rPr>
        <w:t>終端使用者或客戶病患的任何此等傷害。</w:t>
      </w:r>
    </w:p>
    <w:p w14:paraId="573164A4" w14:textId="77777777" w:rsidR="00C032B0" w:rsidRPr="00176973" w:rsidRDefault="00C032B0" w:rsidP="00C032B0">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bCs/>
        </w:rPr>
        <w:t xml:space="preserve">DLP </w:t>
      </w:r>
      <w:r w:rsidRPr="00176973">
        <w:rPr>
          <w:rFonts w:ascii="Calibri" w:eastAsia="PMingLiU" w:hAnsi="Calibri" w:cs="Calibri" w:hint="eastAsia"/>
          <w:b/>
          <w:bCs/>
        </w:rPr>
        <w:t>限制規定</w:t>
      </w:r>
      <w:r w:rsidRPr="00E41B4C">
        <w:rPr>
          <w:rFonts w:ascii="Calibri" w:eastAsia="PMingLiU" w:hAnsi="Calibri" w:cs="Calibri" w:hint="eastAsia"/>
          <w:b/>
          <w:bCs/>
        </w:rPr>
        <w:t>：</w:t>
      </w:r>
      <w:r w:rsidRPr="00176973">
        <w:rPr>
          <w:rFonts w:ascii="Calibri" w:eastAsia="PMingLiU" w:hAnsi="Calibri" w:cs="Calibri" w:hint="eastAsia"/>
        </w:rPr>
        <w:t>資料外洩防護服務不適用或無法封鎖透過</w:t>
      </w:r>
      <w:r w:rsidRPr="00176973">
        <w:rPr>
          <w:rFonts w:ascii="Calibri" w:eastAsia="PMingLiU" w:hAnsi="Calibri" w:cs="Calibri" w:hint="eastAsia"/>
        </w:rPr>
        <w:t xml:space="preserve"> SMS </w:t>
      </w:r>
      <w:r w:rsidRPr="00176973">
        <w:rPr>
          <w:rFonts w:ascii="Calibri" w:eastAsia="PMingLiU" w:hAnsi="Calibri" w:cs="Calibri" w:hint="eastAsia"/>
        </w:rPr>
        <w:t>傳送或接收之</w:t>
      </w:r>
      <w:r w:rsidRPr="00176973">
        <w:rPr>
          <w:rFonts w:ascii="Calibri" w:eastAsia="PMingLiU" w:hAnsi="Calibri" w:cs="Calibri" w:hint="eastAsia"/>
        </w:rPr>
        <w:t xml:space="preserve"> Microsoft Teams </w:t>
      </w:r>
      <w:r w:rsidRPr="00176973">
        <w:rPr>
          <w:rFonts w:ascii="Calibri" w:eastAsia="PMingLiU" w:hAnsi="Calibri" w:cs="Calibri" w:hint="eastAsia"/>
        </w:rPr>
        <w:t>訊息。</w:t>
      </w:r>
    </w:p>
    <w:p w14:paraId="1CEED02E" w14:textId="77777777" w:rsidR="00C032B0" w:rsidRPr="00176973" w:rsidRDefault="00C032B0" w:rsidP="00C032B0">
      <w:pPr>
        <w:pStyle w:val="ProductList-Body"/>
        <w:tabs>
          <w:tab w:val="clear" w:pos="158"/>
          <w:tab w:val="left" w:pos="360"/>
        </w:tabs>
        <w:rPr>
          <w:rFonts w:ascii="Calibri" w:eastAsia="PMingLiU" w:hAnsi="Calibri" w:cs="Calibri"/>
        </w:rPr>
      </w:pPr>
    </w:p>
    <w:p w14:paraId="10B53E12" w14:textId="77777777" w:rsidR="00C032B0" w:rsidRPr="00176973" w:rsidRDefault="00C032B0" w:rsidP="00C032B0">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color w:val="00188F"/>
        </w:rPr>
        <w:t>試用版：</w:t>
      </w:r>
      <w:r w:rsidRPr="00176973">
        <w:rPr>
          <w:rFonts w:ascii="Calibri" w:eastAsia="PMingLiU" w:hAnsi="Calibri" w:cs="Calibri" w:hint="eastAsia"/>
        </w:rPr>
        <w:t xml:space="preserve">Microsoft Teams </w:t>
      </w:r>
      <w:r w:rsidRPr="00176973">
        <w:rPr>
          <w:rFonts w:ascii="Calibri" w:eastAsia="PMingLiU" w:hAnsi="Calibri" w:cs="Calibri" w:hint="eastAsia"/>
        </w:rPr>
        <w:t>試用版僅得由個人終端使用者啟動。客戶不得代表終端使用者員工啟動</w:t>
      </w:r>
      <w:r w:rsidRPr="00176973">
        <w:rPr>
          <w:rFonts w:ascii="Calibri" w:eastAsia="PMingLiU" w:hAnsi="Calibri" w:cs="Calibri" w:hint="eastAsia"/>
        </w:rPr>
        <w:t xml:space="preserve"> Microsoft Teams </w:t>
      </w:r>
      <w:r w:rsidRPr="00176973">
        <w:rPr>
          <w:rFonts w:ascii="Calibri" w:eastAsia="PMingLiU" w:hAnsi="Calibri" w:cs="Calibri" w:hint="eastAsia"/>
        </w:rPr>
        <w:t>試用版。</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77777777" w:rsidR="000F1048" w:rsidRDefault="000F1048" w:rsidP="00441C97">
      <w:pPr>
        <w:pStyle w:val="ProductList-Body"/>
        <w:rPr>
          <w:rFonts w:eastAsia="PMingLiU"/>
          <w:b/>
          <w:color w:val="00188F"/>
        </w:rPr>
      </w:pPr>
    </w:p>
    <w:p w14:paraId="0A3FE0DB" w14:textId="417140B4" w:rsidR="008D6873" w:rsidRPr="002D2DB5" w:rsidRDefault="008D6873" w:rsidP="00441C97">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441C97">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8"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934AA8">
      <w:pPr>
        <w:pStyle w:val="ProductList-Offering2Heading"/>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lastRenderedPageBreak/>
        <w:tab/>
      </w:r>
      <w:bookmarkStart w:id="129" w:name="_Toc528174078"/>
      <w:bookmarkStart w:id="130" w:name="_Toc28611673"/>
      <w:r w:rsidRPr="002C4C1B">
        <w:rPr>
          <w:rFonts w:asciiTheme="minorHAnsi" w:eastAsia="PMingLiU" w:hAnsiTheme="minorHAnsi" w:cstheme="minorHAnsi"/>
          <w:lang w:eastAsia="zh-TW"/>
        </w:rPr>
        <w:t>音訊服務</w:t>
      </w:r>
      <w:bookmarkEnd w:id="129"/>
      <w:bookmarkEnd w:id="130"/>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5"/>
          <w:type w:val="continuous"/>
          <w:pgSz w:w="12240" w:h="15840"/>
          <w:pgMar w:top="1440" w:right="720" w:bottom="1440" w:left="720" w:header="720" w:footer="720" w:gutter="0"/>
          <w:cols w:space="720"/>
          <w:titlePg/>
          <w:docGrid w:linePitch="360"/>
        </w:sectPr>
      </w:pPr>
    </w:p>
    <w:bookmarkEnd w:id="128"/>
    <w:p w14:paraId="40E483DA"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商務用</w:t>
      </w:r>
      <w:r w:rsidRPr="002C4C1B">
        <w:rPr>
          <w:rFonts w:eastAsia="PMingLiU" w:cstheme="minorHAnsi"/>
          <w:sz w:val="16"/>
          <w:szCs w:val="16"/>
        </w:rPr>
        <w:t xml:space="preserve"> Skype Online (</w:t>
      </w:r>
      <w:r w:rsidRPr="002C4C1B">
        <w:rPr>
          <w:rFonts w:eastAsia="PMingLiU" w:cstheme="minorHAnsi"/>
          <w:sz w:val="16"/>
          <w:szCs w:val="16"/>
        </w:rPr>
        <w:t>方案</w:t>
      </w:r>
      <w:r w:rsidRPr="002C4C1B">
        <w:rPr>
          <w:rFonts w:eastAsia="PMingLiU" w:cstheme="minorHAnsi"/>
          <w:sz w:val="16"/>
          <w:szCs w:val="16"/>
        </w:rPr>
        <w:t xml:space="preserve"> 2)</w:t>
      </w:r>
    </w:p>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6F76A272" w14:textId="21542689"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3542DD2F" w14:textId="77777777" w:rsidR="00934AA8" w:rsidRPr="002C4C1B" w:rsidRDefault="00934AA8" w:rsidP="006E0CF8">
      <w:pPr>
        <w:pStyle w:val="ProductList-Body"/>
        <w:rPr>
          <w:rFonts w:eastAsia="PMingLiU" w:cstheme="minorHAnsi"/>
        </w:rPr>
      </w:pPr>
    </w:p>
    <w:p w14:paraId="612C31F5"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14:paraId="290930E1" w14:textId="77777777" w:rsidR="00934AA8" w:rsidRPr="002C4C1B" w:rsidRDefault="00934AA8" w:rsidP="006E0CF8">
      <w:pPr>
        <w:pStyle w:val="ProductList-Body"/>
        <w:tabs>
          <w:tab w:val="clear" w:pos="158"/>
          <w:tab w:val="left" w:pos="360"/>
        </w:tabs>
        <w:rPr>
          <w:rFonts w:eastAsia="PMingLiU" w:cstheme="minorHAnsi"/>
        </w:rPr>
      </w:pPr>
    </w:p>
    <w:p w14:paraId="31D0716C" w14:textId="77777777"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6"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77777777" w:rsidR="00934AA8" w:rsidRPr="002C4C1B" w:rsidRDefault="00934AA8" w:rsidP="006E0CF8">
      <w:pPr>
        <w:pStyle w:val="ProductList-Body"/>
        <w:rPr>
          <w:rFonts w:eastAsia="PMingLiU" w:cstheme="minorHAnsi"/>
        </w:rPr>
      </w:pPr>
      <w:r w:rsidRPr="002C4C1B">
        <w:rPr>
          <w:rFonts w:eastAsia="PMingLiU" w:cstheme="minorHAnsi"/>
        </w:rPr>
        <w:t>客戶必須通知通話方案的每位使用者，緊急服務與傳統電話服務的運作方式有以下幾點不同：</w:t>
      </w:r>
      <w:r w:rsidRPr="002C4C1B">
        <w:rPr>
          <w:rFonts w:eastAsia="PMingLiU" w:cstheme="minorHAnsi"/>
        </w:rPr>
        <w:t xml:space="preserve">(i) Office 365 </w:t>
      </w:r>
      <w:r w:rsidRPr="002C4C1B">
        <w:rPr>
          <w:rFonts w:eastAsia="PMingLiU" w:cstheme="minorHAnsi"/>
        </w:rPr>
        <w:t>不一定知道緊急服務撥號者的實際位置，因此通話可能會被轉接到錯誤的緊急服務接聽中心和</w:t>
      </w:r>
      <w:r w:rsidRPr="002C4C1B">
        <w:rPr>
          <w:rFonts w:eastAsia="PMingLiU" w:cstheme="minorHAnsi"/>
        </w:rPr>
        <w:t>/</w:t>
      </w:r>
      <w:r w:rsidRPr="002C4C1B">
        <w:rPr>
          <w:rFonts w:eastAsia="PMingLiU" w:cstheme="minorHAnsi"/>
        </w:rPr>
        <w:t>或導致緊急服務派遣到錯誤的位置；</w:t>
      </w:r>
      <w:r w:rsidRPr="002C4C1B">
        <w:rPr>
          <w:rFonts w:eastAsia="PMingLiU" w:cstheme="minorHAnsi"/>
        </w:rPr>
        <w:t xml:space="preserve">(ii) </w:t>
      </w:r>
      <w:r w:rsidRPr="002C4C1B">
        <w:rPr>
          <w:rFonts w:eastAsia="PMingLiU" w:cstheme="minorHAnsi"/>
        </w:rPr>
        <w:t>假如使用者的裝置沒電、發生電力中斷，或因任何原因而無法存取網際網路，使用者將無法透過通話方案服務撥打緊急服務；以及</w:t>
      </w:r>
      <w:r w:rsidRPr="002C4C1B">
        <w:rPr>
          <w:rFonts w:eastAsia="PMingLiU" w:cstheme="minorHAnsi"/>
        </w:rPr>
        <w:t xml:space="preserve"> (iii) </w:t>
      </w:r>
      <w:r w:rsidRPr="002C4C1B">
        <w:rPr>
          <w:rFonts w:eastAsia="PMingLiU" w:cstheme="minorHAnsi"/>
        </w:rPr>
        <w:t>雖然通話方案服務可從全世界任何能夠取得網際網路連線的位置使用，但使用者仍不應從居住國家</w:t>
      </w:r>
      <w:r w:rsidRPr="002C4C1B">
        <w:rPr>
          <w:rFonts w:eastAsia="PMingLiU" w:cstheme="minorHAnsi"/>
        </w:rPr>
        <w:t>/</w:t>
      </w:r>
      <w:r w:rsidRPr="002C4C1B">
        <w:rPr>
          <w:rFonts w:eastAsia="PMingLiU" w:cstheme="minorHAnsi"/>
        </w:rPr>
        <w:t>地區以外的位置撥打緊急服務電話，因為該通話可能不會轉接到該位置的正確接聽中心。</w:t>
      </w:r>
    </w:p>
    <w:bookmarkStart w:id="131" w:name="_Toc523239319"/>
    <w:bookmarkStart w:id="132" w:name="_Toc524436947"/>
    <w:bookmarkStart w:id="133"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B71BB4">
      <w:pPr>
        <w:pageBreakBefore/>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lastRenderedPageBreak/>
        <w:tab/>
      </w:r>
      <w:r w:rsidR="00167496">
        <w:rPr>
          <w:rFonts w:ascii="Calibri Light" w:eastAsia="PMingLiU" w:hAnsi="Calibri Light" w:cs="Times New Roman"/>
          <w:b/>
          <w:color w:val="0072C6"/>
          <w:sz w:val="28"/>
        </w:rPr>
        <w:t>Exchange Online</w:t>
      </w:r>
      <w:bookmarkEnd w:id="131"/>
      <w:bookmarkEnd w:id="132"/>
      <w:bookmarkEnd w:id="133"/>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5D831B24"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9B511E4"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威脅情報</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FEAE61C" w14:textId="1487BA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18ABDE6" w14:textId="77777777" w:rsidR="000671C7" w:rsidRPr="00261486" w:rsidRDefault="000671C7" w:rsidP="006E0CF8">
      <w:pPr>
        <w:pStyle w:val="ProductList-Body"/>
        <w:rPr>
          <w:rFonts w:eastAsia="PMingLiU"/>
          <w:szCs w:val="18"/>
        </w:rPr>
      </w:pPr>
    </w:p>
    <w:p w14:paraId="72A418F6" w14:textId="77777777"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73075A82" w14:textId="77777777" w:rsidR="000671C7" w:rsidRPr="00261486" w:rsidRDefault="000671C7" w:rsidP="006E0CF8">
      <w:pPr>
        <w:pStyle w:val="ProductList-Body"/>
        <w:ind w:left="180"/>
        <w:rPr>
          <w:rFonts w:eastAsia="PMingLiU"/>
          <w:szCs w:val="18"/>
        </w:rPr>
      </w:pPr>
    </w:p>
    <w:p w14:paraId="7C28240F" w14:textId="77777777" w:rsidR="000671C7" w:rsidRPr="00861C8A" w:rsidRDefault="000671C7" w:rsidP="006E0CF8">
      <w:pPr>
        <w:pStyle w:val="ProductList-Body"/>
        <w:ind w:left="187"/>
        <w:rPr>
          <w:rFonts w:eastAsia="PMingLiU"/>
        </w:rPr>
      </w:pPr>
      <w:r w:rsidRPr="00861C8A">
        <w:rPr>
          <w:rFonts w:eastAsia="PMingLiU"/>
          <w:b/>
          <w:color w:val="0072C6"/>
        </w:rPr>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6E0CF8">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5F2FB65C" w14:textId="1012A247"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4473CB00" w14:textId="77777777" w:rsidR="000671C7" w:rsidRPr="00861C8A" w:rsidRDefault="000671C7" w:rsidP="006E0CF8">
      <w:pPr>
        <w:pStyle w:val="ProductList-Body"/>
        <w:rPr>
          <w:rFonts w:eastAsia="PMingLiU"/>
        </w:rPr>
      </w:pPr>
    </w:p>
    <w:p w14:paraId="293FA833" w14:textId="77777777"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B71BB4">
      <w:pPr>
        <w:pStyle w:val="ProductList-Body"/>
        <w:keepNext/>
        <w:ind w:left="187"/>
        <w:rPr>
          <w:rFonts w:eastAsia="PMingLiU"/>
        </w:rPr>
      </w:pPr>
      <w:r w:rsidRPr="00861C8A">
        <w:rPr>
          <w:rFonts w:eastAsia="PMingLiU"/>
          <w:b/>
          <w:color w:val="0072C6"/>
        </w:rPr>
        <w:lastRenderedPageBreak/>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C8D2A3E" w:rsidR="0096281B" w:rsidRPr="00B6511E" w:rsidRDefault="00C1408C" w:rsidP="00C1408C">
      <w:pPr>
        <w:pStyle w:val="ProductList-Body"/>
        <w:rPr>
          <w:rFonts w:eastAsia="PMingLiU" w:cstheme="minorHAnsi"/>
        </w:rPr>
      </w:pPr>
      <w:r w:rsidRPr="00176973">
        <w:rPr>
          <w:rFonts w:ascii="Calibri" w:eastAsia="PMingLiU" w:hAnsi="Calibri" w:cs="Calibri" w:hint="eastAsia"/>
        </w:rPr>
        <w:t>接受客戶指派</w:t>
      </w:r>
      <w:r w:rsidRPr="00176973">
        <w:rPr>
          <w:rFonts w:ascii="Calibri" w:eastAsia="PMingLiU" w:hAnsi="Calibri" w:cs="Calibri" w:hint="eastAsia"/>
        </w:rPr>
        <w:t xml:space="preserve"> Exchange Online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之每位使用者，得</w:t>
      </w:r>
      <w:r w:rsidRPr="00176973">
        <w:rPr>
          <w:rFonts w:ascii="Calibri" w:eastAsia="PMingLiU" w:hAnsi="Calibri" w:cs="Calibri" w:hint="eastAsia"/>
        </w:rPr>
        <w:t xml:space="preserve"> (i) </w:t>
      </w:r>
      <w:r w:rsidRPr="00176973">
        <w:rPr>
          <w:rFonts w:ascii="Calibri" w:eastAsia="PMingLiU" w:hAnsi="Calibri" w:cs="Calibri" w:hint="eastAsia"/>
        </w:rPr>
        <w:t>基於商業目的使用行動裝置適用的</w:t>
      </w:r>
      <w:r w:rsidRPr="00176973">
        <w:rPr>
          <w:rFonts w:ascii="Calibri" w:eastAsia="PMingLiU" w:hAnsi="Calibri" w:cs="Calibri" w:hint="eastAsia"/>
        </w:rPr>
        <w:t xml:space="preserve"> Microsoft Outlook</w:t>
      </w:r>
      <w:r w:rsidRPr="00176973">
        <w:rPr>
          <w:rFonts w:ascii="Calibri" w:eastAsia="PMingLiU" w:hAnsi="Calibri" w:cs="Calibri" w:hint="eastAsia"/>
        </w:rPr>
        <w:t>，以及</w:t>
      </w:r>
      <w:r w:rsidRPr="00176973">
        <w:rPr>
          <w:rFonts w:ascii="Calibri" w:eastAsia="PMingLiU" w:hAnsi="Calibri" w:cs="Calibri" w:hint="eastAsia"/>
        </w:rPr>
        <w:t xml:space="preserve"> (ii) </w:t>
      </w:r>
      <w:r w:rsidRPr="00176973">
        <w:rPr>
          <w:rFonts w:ascii="Calibri" w:eastAsia="PMingLiU" w:hAnsi="Calibri" w:cs="Calibri" w:hint="eastAsia"/>
        </w:rPr>
        <w:t>在至多五部智慧型手機和五部平板電腦上使用他們的組織</w:t>
      </w:r>
      <w:r w:rsidRPr="00176973">
        <w:rPr>
          <w:rFonts w:ascii="Calibri" w:eastAsia="PMingLiU" w:hAnsi="Calibri" w:cs="Calibri" w:hint="eastAsia"/>
        </w:rPr>
        <w:t xml:space="preserve"> ID </w:t>
      </w:r>
      <w:r w:rsidRPr="00176973">
        <w:rPr>
          <w:rFonts w:ascii="Calibri" w:eastAsia="PMingLiU" w:hAnsi="Calibri" w:cs="Calibri" w:hint="eastAsia"/>
        </w:rPr>
        <w:t>登入</w:t>
      </w:r>
      <w:r w:rsidRPr="00176973">
        <w:rPr>
          <w:rFonts w:ascii="Calibri" w:eastAsia="PMingLiU" w:hAnsi="Calibri" w:cs="Calibr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7" w:history="1">
        <w:r w:rsidRPr="00861C8A">
          <w:rPr>
            <w:rStyle w:val="Hyperlink"/>
            <w:rFonts w:eastAsia="PMingLiU"/>
          </w:rPr>
          <w:t>http://go.microsoft.com/?linkid=9839206</w:t>
        </w:r>
      </w:hyperlink>
      <w:r w:rsidRPr="006E78BF">
        <w:rPr>
          <w:rStyle w:val="Hyperlink"/>
          <w:rFonts w:eastAsia="PMingLiU"/>
          <w:color w:val="auto"/>
          <w:u w:val="none"/>
        </w:rPr>
        <w:t>。</w:t>
      </w:r>
    </w:p>
    <w:p w14:paraId="3250B444" w14:textId="77777777" w:rsidR="000671C7" w:rsidRPr="00861C8A" w:rsidRDefault="000671C7" w:rsidP="006E0CF8">
      <w:pPr>
        <w:pStyle w:val="ProductList-Body"/>
        <w:rPr>
          <w:rFonts w:eastAsia="PMingLiU"/>
        </w:rPr>
      </w:pPr>
    </w:p>
    <w:p w14:paraId="5D20549E" w14:textId="7777777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4" w:name="_Hlk486589626"/>
    </w:p>
    <w:bookmarkEnd w:id="134"/>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5" w:name="_Toc423959249"/>
      <w:r w:rsidRPr="0076124E">
        <w:rPr>
          <w:rFonts w:eastAsia="PMingLiU" w:hint="eastAsia"/>
          <w:b/>
          <w:color w:val="00188F"/>
        </w:rPr>
        <w:t>服務等級協定</w:t>
      </w:r>
      <w:bookmarkEnd w:id="135"/>
    </w:p>
    <w:p w14:paraId="5DC56581" w14:textId="77777777" w:rsidR="00F30FF3" w:rsidRPr="0067121B" w:rsidRDefault="00F30FF3" w:rsidP="006E0CF8">
      <w:pPr>
        <w:pStyle w:val="ProductList-Body"/>
        <w:tabs>
          <w:tab w:val="clear" w:pos="158"/>
          <w:tab w:val="left" w:pos="180"/>
        </w:tabs>
        <w:rPr>
          <w:rFonts w:eastAsia="PMingLiU"/>
        </w:rPr>
      </w:pPr>
      <w:bookmarkStart w:id="136"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bookmarkEnd w:id="136"/>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5FA0E60" w14:textId="179730CD" w:rsidR="00167496" w:rsidRDefault="00167496" w:rsidP="006E0CF8">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37" w:name="_Toc523239320"/>
      <w:bookmarkStart w:id="138" w:name="_Toc524436948"/>
      <w:r>
        <w:rPr>
          <w:rFonts w:ascii="Calibri Light" w:eastAsia="PMingLiU" w:hAnsi="Calibri Light" w:cs="Times New Roman"/>
          <w:b/>
          <w:color w:val="0072C6"/>
          <w:sz w:val="28"/>
        </w:rPr>
        <w:t xml:space="preserve">Office 365 </w:t>
      </w:r>
      <w:r>
        <w:rPr>
          <w:rFonts w:ascii="Calibri Light" w:eastAsia="PMingLiU" w:hAnsi="Calibri Light" w:cs="Times New Roman" w:hint="eastAsia"/>
          <w:b/>
          <w:color w:val="0072C6"/>
          <w:sz w:val="28"/>
        </w:rPr>
        <w:t>應用程式</w:t>
      </w:r>
      <w:bookmarkEnd w:id="137"/>
      <w:bookmarkEnd w:id="138"/>
    </w:p>
    <w:p w14:paraId="15066C7E"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327CDBBE"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商務版</w:t>
      </w:r>
    </w:p>
    <w:p w14:paraId="7B06C3D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專業增強版</w:t>
      </w:r>
    </w:p>
    <w:p w14:paraId="4D9300D1"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Visio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1B932E51" w14:textId="77777777" w:rsidR="00167496" w:rsidRDefault="00167496" w:rsidP="006E0CF8">
      <w:pPr>
        <w:spacing w:after="0" w:line="240" w:lineRule="auto"/>
        <w:rPr>
          <w:rFonts w:eastAsia="PMingLiU" w:cs="Times New Roman"/>
          <w:sz w:val="16"/>
        </w:rPr>
        <w:sectPr w:rsidR="00167496">
          <w:type w:val="continuous"/>
          <w:pgSz w:w="12240" w:h="15840"/>
          <w:pgMar w:top="1440" w:right="720" w:bottom="1440" w:left="720" w:header="720" w:footer="720" w:gutter="0"/>
          <w:cols w:num="2" w:space="720"/>
        </w:sectPr>
      </w:pPr>
    </w:p>
    <w:p w14:paraId="78648B7A" w14:textId="77777777" w:rsidR="00167496" w:rsidRDefault="00167496" w:rsidP="006E0CF8">
      <w:pPr>
        <w:pBdr>
          <w:top w:val="single" w:sz="4" w:space="1" w:color="BFBFBF"/>
        </w:pBdr>
        <w:tabs>
          <w:tab w:val="left" w:pos="158"/>
        </w:tabs>
        <w:spacing w:after="0" w:line="240" w:lineRule="auto"/>
        <w:rPr>
          <w:rFonts w:eastAsia="PMingLiU" w:cs="Times New Roman"/>
          <w:b/>
          <w:color w:val="000000"/>
          <w:sz w:val="8"/>
          <w:szCs w:val="8"/>
        </w:rPr>
      </w:pPr>
    </w:p>
    <w:p w14:paraId="4447AE0C" w14:textId="77777777" w:rsidR="00167496" w:rsidRDefault="00167496" w:rsidP="006E0CF8">
      <w:pPr>
        <w:tabs>
          <w:tab w:val="left" w:pos="158"/>
        </w:tabs>
        <w:spacing w:after="0" w:line="240" w:lineRule="auto"/>
        <w:rPr>
          <w:rFonts w:eastAsia="PMingLiU" w:cs="Times New Roman"/>
          <w:b/>
          <w:color w:val="00188F"/>
          <w:sz w:val="18"/>
        </w:rPr>
      </w:pPr>
      <w:r>
        <w:rPr>
          <w:rFonts w:eastAsia="PMingLiU" w:cs="Times New Roman" w:hint="eastAsia"/>
          <w:b/>
          <w:color w:val="00188F"/>
          <w:sz w:val="18"/>
        </w:rPr>
        <w:t>服務等級協定</w:t>
      </w:r>
    </w:p>
    <w:p w14:paraId="0CECDD67" w14:textId="77777777" w:rsidR="00167496" w:rsidRDefault="00167496" w:rsidP="006E0CF8">
      <w:pPr>
        <w:tabs>
          <w:tab w:val="left" w:pos="158"/>
        </w:tabs>
        <w:spacing w:after="0" w:line="240" w:lineRule="auto"/>
        <w:rPr>
          <w:rFonts w:eastAsia="PMingLiU" w:cs="Times New Roman"/>
          <w:sz w:val="18"/>
        </w:rPr>
      </w:pPr>
      <w:r>
        <w:rPr>
          <w:rFonts w:eastAsia="PMingLiU" w:cs="Times New Roman" w:hint="eastAsia"/>
          <w:sz w:val="18"/>
        </w:rPr>
        <w:t xml:space="preserve">Visio Online </w:t>
      </w:r>
      <w:r>
        <w:rPr>
          <w:rFonts w:eastAsia="PMingLiU" w:cs="Times New Roman" w:hint="eastAsia"/>
          <w:sz w:val="18"/>
        </w:rPr>
        <w:t>不含</w:t>
      </w:r>
      <w:r>
        <w:rPr>
          <w:rFonts w:eastAsia="PMingLiU" w:cs="Times New Roman" w:hint="eastAsia"/>
          <w:sz w:val="18"/>
        </w:rPr>
        <w:t xml:space="preserve"> SLA</w:t>
      </w:r>
      <w:r>
        <w:rPr>
          <w:rFonts w:eastAsia="PMingLiU" w:cs="Times New Roman" w:hint="eastAsia"/>
          <w:sz w:val="18"/>
        </w:rPr>
        <w:t>。</w:t>
      </w:r>
    </w:p>
    <w:p w14:paraId="75F66021" w14:textId="77777777" w:rsidR="00167496" w:rsidRDefault="00167496" w:rsidP="006E0CF8">
      <w:pPr>
        <w:tabs>
          <w:tab w:val="left" w:pos="158"/>
        </w:tabs>
        <w:spacing w:after="0" w:line="240" w:lineRule="auto"/>
        <w:rPr>
          <w:rFonts w:eastAsia="PMingLiU" w:cs="Times New Roman"/>
          <w:sz w:val="18"/>
        </w:rPr>
      </w:pPr>
    </w:p>
    <w:p w14:paraId="43714BBA" w14:textId="77777777" w:rsidR="00421EAD" w:rsidRPr="00421EAD" w:rsidRDefault="00421EAD" w:rsidP="00421EAD">
      <w:pPr>
        <w:pStyle w:val="ProductList-Body"/>
        <w:tabs>
          <w:tab w:val="clear" w:pos="158"/>
          <w:tab w:val="left" w:pos="180"/>
        </w:tabs>
        <w:rPr>
          <w:rFonts w:ascii="Calibri" w:eastAsia="PMingLiU" w:hAnsi="Calibri" w:cstheme="minorHAnsi"/>
          <w:b/>
          <w:color w:val="00188F"/>
        </w:rPr>
      </w:pPr>
      <w:r w:rsidRPr="00421EAD">
        <w:rPr>
          <w:rFonts w:ascii="Calibri" w:eastAsia="PMingLiU" w:hAnsi="Calibri" w:cstheme="minorHAnsi"/>
          <w:b/>
          <w:color w:val="00188F"/>
        </w:rPr>
        <w:t>安裝與使用權利</w:t>
      </w:r>
    </w:p>
    <w:p w14:paraId="6C72E8E6" w14:textId="77777777" w:rsidR="00421EAD" w:rsidRPr="00421EAD" w:rsidRDefault="00421EAD" w:rsidP="00421EAD">
      <w:pPr>
        <w:pStyle w:val="ProductList-Body"/>
        <w:tabs>
          <w:tab w:val="clear" w:pos="158"/>
          <w:tab w:val="left" w:pos="180"/>
        </w:tabs>
        <w:rPr>
          <w:rFonts w:ascii="Calibri" w:eastAsia="PMingLiU" w:hAnsi="Calibri" w:cstheme="minorHAnsi"/>
        </w:rPr>
      </w:pPr>
      <w:r w:rsidRPr="00421EAD">
        <w:rPr>
          <w:rFonts w:ascii="Calibri" w:eastAsia="PMingLiU" w:hAnsi="Calibri" w:cstheme="minorHAnsi"/>
        </w:rPr>
        <w:t>接受客戶指派使用者</w:t>
      </w:r>
      <w:r w:rsidRPr="00421EAD">
        <w:rPr>
          <w:rFonts w:ascii="Calibri" w:eastAsia="PMingLiU" w:hAnsi="Calibri" w:cstheme="minorHAnsi"/>
        </w:rPr>
        <w:t xml:space="preserve"> SL </w:t>
      </w:r>
      <w:r w:rsidRPr="00421EAD">
        <w:rPr>
          <w:rFonts w:ascii="Calibri" w:eastAsia="PMingLiU" w:hAnsi="Calibri" w:cstheme="minorHAnsi"/>
        </w:rPr>
        <w:t>之每個使用者，都必須擁有工作或學校帳戶才能使用與訂閱一併提供之軟體。這些使用者：</w:t>
      </w:r>
    </w:p>
    <w:p w14:paraId="0F5DA097" w14:textId="77777777" w:rsidR="00421EAD" w:rsidRPr="00421EAD" w:rsidRDefault="00421EAD" w:rsidP="00421EAD">
      <w:pPr>
        <w:pStyle w:val="ProductList-Body"/>
        <w:numPr>
          <w:ilvl w:val="0"/>
          <w:numId w:val="11"/>
        </w:numPr>
        <w:ind w:left="450" w:hanging="270"/>
        <w:rPr>
          <w:rFonts w:ascii="Calibri" w:eastAsia="PMingLiU" w:hAnsi="Calibri" w:cstheme="minorHAnsi"/>
        </w:rPr>
      </w:pPr>
      <w:r w:rsidRPr="00421EAD">
        <w:rPr>
          <w:rFonts w:ascii="Calibri" w:eastAsia="PMingLiU" w:hAnsi="Calibri" w:cstheme="minorHAnsi"/>
        </w:rPr>
        <w:t>至多可以在五部同時存在的</w:t>
      </w:r>
      <w:r w:rsidRPr="00421EAD">
        <w:rPr>
          <w:rFonts w:ascii="Calibri" w:eastAsia="PMingLiU" w:hAnsi="Calibri" w:cstheme="minorHAnsi"/>
        </w:rPr>
        <w:t xml:space="preserve"> OSE </w:t>
      </w:r>
      <w:r w:rsidRPr="00421EAD">
        <w:rPr>
          <w:rFonts w:ascii="Calibri" w:eastAsia="PMingLiU" w:hAnsi="Calibri" w:cstheme="minorHAnsi"/>
        </w:rPr>
        <w:t>上啟用連同</w:t>
      </w:r>
      <w:r w:rsidRPr="00421EAD">
        <w:rPr>
          <w:rFonts w:ascii="Calibri" w:eastAsia="PMingLiU" w:hAnsi="Calibri" w:cstheme="minorHAnsi"/>
        </w:rPr>
        <w:t xml:space="preserve"> SL </w:t>
      </w:r>
      <w:r w:rsidRPr="00421EAD">
        <w:rPr>
          <w:rFonts w:ascii="Calibri" w:eastAsia="PMingLiU" w:hAnsi="Calibri" w:cstheme="minorHAnsi"/>
        </w:rPr>
        <w:t>一併提供之軟體供本機或遠端使用；</w:t>
      </w:r>
    </w:p>
    <w:p w14:paraId="15E67D07" w14:textId="77777777" w:rsidR="00421EAD" w:rsidRPr="00421EAD" w:rsidRDefault="00421EAD" w:rsidP="00421EAD">
      <w:pPr>
        <w:pStyle w:val="ProductList-Body"/>
        <w:numPr>
          <w:ilvl w:val="0"/>
          <w:numId w:val="11"/>
        </w:numPr>
        <w:ind w:left="450" w:hanging="270"/>
        <w:rPr>
          <w:rFonts w:ascii="Calibri" w:eastAsia="PMingLiU" w:hAnsi="Calibri" w:cstheme="minorHAnsi"/>
        </w:rPr>
      </w:pPr>
      <w:r w:rsidRPr="00421EAD">
        <w:rPr>
          <w:rFonts w:ascii="Calibri" w:eastAsia="PMingLiU" w:hAnsi="Calibri" w:cstheme="minorHAnsi"/>
        </w:rPr>
        <w:t>亦得在共用裝置、網路伺服器，或是在</w:t>
      </w:r>
      <w:r w:rsidRPr="00421EAD">
        <w:rPr>
          <w:rFonts w:ascii="Calibri" w:eastAsia="PMingLiU" w:hAnsi="Calibri" w:cstheme="minorHAnsi"/>
        </w:rPr>
        <w:t xml:space="preserve"> Microsoft Azure </w:t>
      </w:r>
      <w:r w:rsidRPr="00421EAD">
        <w:rPr>
          <w:rFonts w:ascii="Calibri" w:eastAsia="PMingLiU" w:hAnsi="Calibri" w:cstheme="minorHAnsi"/>
        </w:rPr>
        <w:t>上或委託「合格多租用戶主機合作夥伴」，安裝軟體並將軟體與共用電腦啟用搭配使用。合格多租用戶主機合作夥伴及其他部署要件之清單可於下列位置取得：</w:t>
      </w:r>
      <w:hyperlink r:id="rId58" w:history="1">
        <w:r w:rsidRPr="00421EAD">
          <w:rPr>
            <w:rStyle w:val="Hyperlink"/>
            <w:rFonts w:ascii="Calibri" w:eastAsia="PMingLiU" w:hAnsi="Calibri" w:cstheme="minorHAnsi"/>
            <w:color w:val="0563C1"/>
          </w:rPr>
          <w:t>www.office.com/sca</w:t>
        </w:r>
      </w:hyperlink>
      <w:r w:rsidRPr="00421EAD">
        <w:rPr>
          <w:rFonts w:ascii="Calibri" w:eastAsia="PMingLiU" w:hAnsi="Calibri" w:cstheme="minorHAnsi"/>
          <w:color w:val="1F497D"/>
        </w:rPr>
        <w:t>。</w:t>
      </w:r>
      <w:r w:rsidRPr="00421EAD">
        <w:rPr>
          <w:rFonts w:ascii="Calibri" w:eastAsia="PMingLiU" w:hAnsi="Calibri" w:cstheme="minorHAnsi"/>
        </w:rPr>
        <w:t>此共用電腦啟用條款僅適用於將</w:t>
      </w:r>
      <w:r w:rsidRPr="00421EAD">
        <w:rPr>
          <w:rFonts w:ascii="Calibri" w:eastAsia="PMingLiU" w:hAnsi="Calibri" w:cstheme="minorHAnsi"/>
        </w:rPr>
        <w:t xml:space="preserve"> Office 365 </w:t>
      </w:r>
      <w:r w:rsidRPr="00421EAD">
        <w:rPr>
          <w:rFonts w:ascii="Calibri" w:eastAsia="PMingLiU" w:hAnsi="Calibri" w:cstheme="minorHAnsi"/>
        </w:rPr>
        <w:t>商務版授權為</w:t>
      </w:r>
      <w:r w:rsidRPr="00421EAD">
        <w:rPr>
          <w:rFonts w:ascii="Calibri" w:eastAsia="PMingLiU" w:hAnsi="Calibri" w:cstheme="minorHAnsi"/>
        </w:rPr>
        <w:t xml:space="preserve"> Microsoft 365 </w:t>
      </w:r>
      <w:r w:rsidRPr="00421EAD">
        <w:rPr>
          <w:rFonts w:ascii="Calibri" w:eastAsia="PMingLiU" w:hAnsi="Calibri" w:cstheme="minorHAnsi"/>
        </w:rPr>
        <w:t>商務版的元件時，獲得</w:t>
      </w:r>
      <w:r w:rsidRPr="00421EAD">
        <w:rPr>
          <w:rFonts w:ascii="Calibri" w:eastAsia="PMingLiU" w:hAnsi="Calibri" w:cstheme="minorHAnsi"/>
        </w:rPr>
        <w:t xml:space="preserve"> Office 365 </w:t>
      </w:r>
      <w:r w:rsidRPr="00421EAD">
        <w:rPr>
          <w:rFonts w:ascii="Calibri" w:eastAsia="PMingLiU" w:hAnsi="Calibri" w:cstheme="minorHAnsi"/>
        </w:rPr>
        <w:t>商務版授權的客戶；</w:t>
      </w:r>
    </w:p>
    <w:p w14:paraId="4657238D" w14:textId="77777777" w:rsidR="00421EAD" w:rsidRPr="00421EAD" w:rsidRDefault="00421EAD" w:rsidP="00421EAD">
      <w:pPr>
        <w:pStyle w:val="ProductList-Body"/>
        <w:numPr>
          <w:ilvl w:val="0"/>
          <w:numId w:val="11"/>
        </w:numPr>
        <w:ind w:left="450" w:hanging="270"/>
        <w:rPr>
          <w:rFonts w:ascii="Calibri" w:eastAsia="PMingLiU" w:hAnsi="Calibri" w:cstheme="minorHAnsi"/>
          <w:b/>
        </w:rPr>
      </w:pPr>
      <w:r w:rsidRPr="00421EAD">
        <w:rPr>
          <w:rFonts w:ascii="Calibri" w:eastAsia="PMingLiU" w:hAnsi="Calibri" w:cstheme="minorHAnsi"/>
        </w:rPr>
        <w:t>至少每</w:t>
      </w:r>
      <w:r w:rsidRPr="00421EAD">
        <w:rPr>
          <w:rFonts w:ascii="Calibri" w:eastAsia="PMingLiU" w:hAnsi="Calibri" w:cstheme="minorHAnsi"/>
        </w:rPr>
        <w:t xml:space="preserve"> 30 </w:t>
      </w:r>
      <w:r w:rsidRPr="00421EAD">
        <w:rPr>
          <w:rFonts w:ascii="Calibri" w:eastAsia="PMingLiU" w:hAnsi="Calibri" w:cstheme="minorHAnsi"/>
        </w:rPr>
        <w:t>天便要將使用者已安裝軟體或其軟體功能可能受影響之每部裝置連線至網際網路；以及</w:t>
      </w:r>
    </w:p>
    <w:p w14:paraId="17FB9FEF" w14:textId="77777777" w:rsidR="00421EAD" w:rsidRPr="00421EAD" w:rsidRDefault="00421EAD" w:rsidP="00421EAD">
      <w:pPr>
        <w:pStyle w:val="ProductList-Body"/>
        <w:numPr>
          <w:ilvl w:val="0"/>
          <w:numId w:val="11"/>
        </w:numPr>
        <w:ind w:left="450" w:hanging="270"/>
        <w:rPr>
          <w:rFonts w:ascii="Calibri" w:eastAsia="PMingLiU" w:hAnsi="Calibri" w:cstheme="minorHAnsi"/>
        </w:rPr>
      </w:pPr>
      <w:r w:rsidRPr="00421EAD">
        <w:rPr>
          <w:rFonts w:ascii="Calibri" w:eastAsia="PMingLiU" w:hAnsi="Calibri" w:cstheme="minorHAnsi"/>
        </w:rPr>
        <w:t>得使用視同專業增強版的一部分而提供之已連接網際網路的線上服務</w:t>
      </w:r>
      <w:r w:rsidRPr="00421EAD">
        <w:rPr>
          <w:rFonts w:ascii="Calibri" w:eastAsia="PMingLiU" w:hAnsi="Calibri" w:cstheme="minorHAnsi"/>
        </w:rPr>
        <w:t xml:space="preserve"> [</w:t>
      </w:r>
      <w:r w:rsidRPr="00421EAD">
        <w:rPr>
          <w:rFonts w:ascii="Calibri" w:eastAsia="PMingLiU" w:hAnsi="Calibri" w:cstheme="minorHAnsi"/>
        </w:rPr>
        <w:t>且受本</w:t>
      </w:r>
      <w:r w:rsidRPr="00421EAD">
        <w:rPr>
          <w:rFonts w:ascii="Calibri" w:eastAsia="PMingLiU" w:hAnsi="Calibri" w:cstheme="minorHAnsi"/>
        </w:rPr>
        <w:t xml:space="preserve"> OST </w:t>
      </w:r>
      <w:r w:rsidRPr="00421EAD">
        <w:rPr>
          <w:rFonts w:ascii="Calibri" w:eastAsia="PMingLiU" w:hAnsi="Calibri" w:cstheme="minorHAnsi"/>
        </w:rPr>
        <w:t>所規範</w:t>
      </w:r>
      <w:r w:rsidRPr="00421EAD">
        <w:rPr>
          <w:rFonts w:ascii="Calibri" w:eastAsia="PMingLiU" w:hAnsi="Calibri" w:cstheme="minorHAnsi"/>
        </w:rPr>
        <w:t>]</w:t>
      </w:r>
      <w:r w:rsidRPr="00421EAD">
        <w:rPr>
          <w:rFonts w:ascii="Calibri" w:eastAsia="PMingLiU" w:hAnsi="Calibri" w:cstheme="minorHAnsi"/>
        </w:rPr>
        <w:t>。此外，如果客戶許可的話，使用者得選擇使用受本</w:t>
      </w:r>
      <w:r w:rsidRPr="00421EAD">
        <w:rPr>
          <w:rFonts w:ascii="Calibri" w:eastAsia="PMingLiU" w:hAnsi="Calibri" w:cstheme="minorHAnsi"/>
        </w:rPr>
        <w:t xml:space="preserve"> OST </w:t>
      </w:r>
      <w:r w:rsidRPr="00421EAD">
        <w:rPr>
          <w:rFonts w:ascii="Calibri" w:eastAsia="PMingLiU" w:hAnsi="Calibri" w:cstheme="minorHAnsi"/>
        </w:rPr>
        <w:t>以外的使用條款所拘束且</w:t>
      </w:r>
      <w:r w:rsidRPr="00421EAD">
        <w:rPr>
          <w:rFonts w:ascii="Calibri" w:eastAsia="PMingLiU" w:hAnsi="Calibri" w:cstheme="minorHAnsi"/>
        </w:rPr>
        <w:t xml:space="preserve"> Microsoft </w:t>
      </w:r>
      <w:r w:rsidRPr="00421EAD">
        <w:rPr>
          <w:rFonts w:ascii="Calibri" w:eastAsia="PMingLiU" w:hAnsi="Calibri" w:cstheme="minorHAnsi"/>
        </w:rPr>
        <w:t>為資料控管者之相關連線服務，如產品文件中所述。</w:t>
      </w:r>
    </w:p>
    <w:p w14:paraId="2B3340C8" w14:textId="77777777" w:rsidR="00421EAD" w:rsidRPr="00421EAD" w:rsidRDefault="00421EAD" w:rsidP="00421EAD">
      <w:pPr>
        <w:pStyle w:val="ProductList-Body"/>
        <w:numPr>
          <w:ilvl w:val="1"/>
          <w:numId w:val="28"/>
        </w:numPr>
        <w:ind w:left="810"/>
        <w:rPr>
          <w:rFonts w:ascii="Calibri" w:eastAsia="PMingLiU" w:hAnsi="Calibri" w:cstheme="minorHAnsi"/>
        </w:rPr>
      </w:pPr>
      <w:r w:rsidRPr="00421EAD">
        <w:rPr>
          <w:rFonts w:ascii="Calibri" w:eastAsia="PMingLiU" w:hAnsi="Calibri" w:cstheme="minorHAnsi"/>
        </w:rPr>
        <w:t>線上服務將允許客戶啟用或停用這些選擇性的連線服務；以及</w:t>
      </w:r>
    </w:p>
    <w:p w14:paraId="684911E5" w14:textId="77777777" w:rsidR="00421EAD" w:rsidRPr="00421EAD" w:rsidRDefault="00421EAD" w:rsidP="00421EAD">
      <w:pPr>
        <w:pStyle w:val="ProductList-Body"/>
        <w:numPr>
          <w:ilvl w:val="1"/>
          <w:numId w:val="28"/>
        </w:numPr>
        <w:ind w:left="810"/>
        <w:rPr>
          <w:rFonts w:ascii="Calibri" w:eastAsia="PMingLiU" w:hAnsi="Calibri" w:cstheme="minorHAnsi"/>
        </w:rPr>
      </w:pPr>
      <w:r w:rsidRPr="00421EAD">
        <w:rPr>
          <w:rFonts w:ascii="Calibri" w:eastAsia="PMingLiU" w:hAnsi="Calibri" w:cstheme="minorHAnsi"/>
        </w:rPr>
        <w:t>客戶應負責評估、啟用或停用對其使用者之選擇性連線服務的供應性。</w:t>
      </w:r>
    </w:p>
    <w:p w14:paraId="564064D8" w14:textId="77777777" w:rsidR="00421EAD" w:rsidRPr="00421EAD" w:rsidRDefault="00421EAD" w:rsidP="00421EAD">
      <w:pPr>
        <w:pStyle w:val="ProductList-Body"/>
        <w:spacing w:before="40"/>
        <w:rPr>
          <w:rFonts w:ascii="Calibri" w:eastAsia="PMingLiU" w:hAnsi="Calibri" w:cstheme="minorHAnsi"/>
        </w:rPr>
      </w:pPr>
    </w:p>
    <w:p w14:paraId="7F698676" w14:textId="77777777" w:rsidR="00421EAD" w:rsidRPr="00421EAD" w:rsidRDefault="00421EAD" w:rsidP="00421EAD">
      <w:pPr>
        <w:pStyle w:val="ProductList-Body"/>
        <w:rPr>
          <w:rFonts w:ascii="Calibri" w:eastAsia="PMingLiU" w:hAnsi="Calibri" w:cstheme="minorHAnsi"/>
          <w:b/>
          <w:color w:val="00188F"/>
        </w:rPr>
      </w:pPr>
      <w:r w:rsidRPr="00421EAD">
        <w:rPr>
          <w:rFonts w:ascii="Calibri" w:eastAsia="PMingLiU" w:hAnsi="Calibri" w:cstheme="minorHAnsi"/>
          <w:b/>
          <w:color w:val="00188F"/>
        </w:rPr>
        <w:t>智慧型手機及平板電腦裝置</w:t>
      </w:r>
    </w:p>
    <w:p w14:paraId="705B41D9" w14:textId="0E584E76" w:rsidR="00167496" w:rsidRPr="00421EAD" w:rsidRDefault="00421EAD" w:rsidP="00421EAD">
      <w:pPr>
        <w:tabs>
          <w:tab w:val="left" w:pos="158"/>
        </w:tabs>
        <w:spacing w:after="0" w:line="240" w:lineRule="auto"/>
        <w:rPr>
          <w:rFonts w:ascii="Calibri" w:eastAsia="PMingLiU" w:hAnsi="Calibri" w:cstheme="minorHAnsi"/>
          <w:sz w:val="18"/>
          <w:szCs w:val="18"/>
        </w:rPr>
      </w:pPr>
      <w:r w:rsidRPr="00421EAD">
        <w:rPr>
          <w:rFonts w:ascii="Calibri" w:eastAsia="PMingLiU" w:hAnsi="Calibri" w:cstheme="minorHAnsi"/>
          <w:sz w:val="18"/>
          <w:szCs w:val="18"/>
        </w:rPr>
        <w:t>接受客戶指派</w:t>
      </w:r>
      <w:r w:rsidRPr="00421EAD">
        <w:rPr>
          <w:rFonts w:ascii="Calibri" w:eastAsia="PMingLiU" w:hAnsi="Calibri" w:cstheme="minorHAnsi"/>
          <w:sz w:val="18"/>
          <w:szCs w:val="18"/>
        </w:rPr>
        <w:t xml:space="preserve"> Office 365 </w:t>
      </w:r>
      <w:r w:rsidRPr="00421EAD">
        <w:rPr>
          <w:rFonts w:ascii="Calibri" w:eastAsia="PMingLiU" w:hAnsi="Calibri" w:cstheme="minorHAnsi"/>
          <w:sz w:val="18"/>
          <w:szCs w:val="18"/>
        </w:rPr>
        <w:t>商務版或</w:t>
      </w:r>
      <w:r w:rsidRPr="00421EAD">
        <w:rPr>
          <w:rFonts w:ascii="Calibri" w:eastAsia="PMingLiU" w:hAnsi="Calibri" w:cstheme="minorHAnsi"/>
          <w:sz w:val="18"/>
          <w:szCs w:val="18"/>
        </w:rPr>
        <w:t xml:space="preserve"> Office 365 </w:t>
      </w:r>
      <w:r w:rsidRPr="00421EAD">
        <w:rPr>
          <w:rFonts w:ascii="Calibri" w:eastAsia="PMingLiU" w:hAnsi="Calibri" w:cstheme="minorHAnsi"/>
          <w:sz w:val="18"/>
          <w:szCs w:val="18"/>
        </w:rPr>
        <w:t>專業增強版的使用者</w:t>
      </w:r>
      <w:r w:rsidRPr="00421EAD">
        <w:rPr>
          <w:rFonts w:ascii="Calibri" w:eastAsia="PMingLiU" w:hAnsi="Calibri" w:cstheme="minorHAnsi"/>
          <w:sz w:val="18"/>
          <w:szCs w:val="18"/>
        </w:rPr>
        <w:t xml:space="preserve"> SL </w:t>
      </w:r>
      <w:r w:rsidRPr="00421EAD">
        <w:rPr>
          <w:rFonts w:ascii="Calibri" w:eastAsia="PMingLiU" w:hAnsi="Calibri" w:cstheme="minorHAnsi"/>
          <w:sz w:val="18"/>
          <w:szCs w:val="18"/>
        </w:rPr>
        <w:t>之每位使用者，得</w:t>
      </w:r>
      <w:r w:rsidRPr="00421EAD">
        <w:rPr>
          <w:rFonts w:ascii="Calibri" w:eastAsia="PMingLiU" w:hAnsi="Calibri" w:cstheme="minorHAnsi"/>
          <w:sz w:val="18"/>
          <w:szCs w:val="18"/>
        </w:rPr>
        <w:t xml:space="preserve"> (i) </w:t>
      </w:r>
      <w:r w:rsidRPr="00421EAD">
        <w:rPr>
          <w:rFonts w:ascii="Calibri" w:eastAsia="PMingLiU" w:hAnsi="Calibri" w:cstheme="minorHAnsi"/>
          <w:sz w:val="18"/>
          <w:szCs w:val="18"/>
        </w:rPr>
        <w:t>基於商業目的使用行動裝置適用的</w:t>
      </w:r>
      <w:r w:rsidRPr="00421EAD">
        <w:rPr>
          <w:rFonts w:ascii="Calibri" w:eastAsia="PMingLiU" w:hAnsi="Calibri" w:cstheme="minorHAnsi"/>
          <w:sz w:val="18"/>
          <w:szCs w:val="18"/>
        </w:rPr>
        <w:t xml:space="preserve"> Microsoft Office</w:t>
      </w:r>
      <w:r w:rsidRPr="00421EAD">
        <w:rPr>
          <w:rFonts w:ascii="Calibri" w:eastAsia="PMingLiU" w:hAnsi="Calibri" w:cstheme="minorHAnsi"/>
          <w:sz w:val="18"/>
          <w:szCs w:val="18"/>
        </w:rPr>
        <w:t>，以及</w:t>
      </w:r>
      <w:r w:rsidRPr="00421EAD">
        <w:rPr>
          <w:rFonts w:ascii="Calibri" w:eastAsia="PMingLiU" w:hAnsi="Calibri" w:cstheme="minorHAnsi"/>
          <w:sz w:val="18"/>
          <w:szCs w:val="18"/>
        </w:rPr>
        <w:t xml:space="preserve"> (ii) </w:t>
      </w:r>
      <w:r w:rsidRPr="00421EAD">
        <w:rPr>
          <w:rFonts w:ascii="Calibri" w:eastAsia="PMingLiU" w:hAnsi="Calibri" w:cstheme="minorHAnsi"/>
          <w:sz w:val="18"/>
          <w:szCs w:val="18"/>
        </w:rPr>
        <w:t>至多在五部智慧型手機和五部平板電腦上使用他們的組織</w:t>
      </w:r>
      <w:r w:rsidRPr="00421EAD">
        <w:rPr>
          <w:rFonts w:ascii="Calibri" w:eastAsia="PMingLiU" w:hAnsi="Calibri" w:cstheme="minorHAnsi"/>
          <w:sz w:val="18"/>
          <w:szCs w:val="18"/>
        </w:rPr>
        <w:t xml:space="preserve"> ID </w:t>
      </w:r>
      <w:r w:rsidRPr="00421EAD">
        <w:rPr>
          <w:rFonts w:ascii="Calibri" w:eastAsia="PMingLiU" w:hAnsi="Calibri" w:cstheme="minorHAnsi"/>
          <w:sz w:val="18"/>
          <w:szCs w:val="18"/>
        </w:rPr>
        <w:t>登入至</w:t>
      </w:r>
      <w:r w:rsidRPr="00421EAD">
        <w:rPr>
          <w:rFonts w:ascii="Calibri" w:eastAsia="PMingLiU" w:hAnsi="Calibri" w:cstheme="minorHAnsi"/>
          <w:sz w:val="18"/>
          <w:szCs w:val="18"/>
        </w:rPr>
        <w:t xml:space="preserve"> Microsoft Office</w:t>
      </w:r>
      <w:r w:rsidR="00167496" w:rsidRPr="00421EAD">
        <w:rPr>
          <w:rFonts w:ascii="Calibri" w:eastAsia="PMingLiU" w:hAnsi="Calibri" w:cstheme="minorHAnsi"/>
          <w:sz w:val="18"/>
          <w:szCs w:val="18"/>
        </w:rPr>
        <w:t>。</w:t>
      </w:r>
    </w:p>
    <w:p w14:paraId="77FA1A77" w14:textId="77777777" w:rsidR="00167496" w:rsidRDefault="00167496" w:rsidP="006E0CF8">
      <w:pPr>
        <w:tabs>
          <w:tab w:val="left" w:pos="158"/>
        </w:tabs>
        <w:spacing w:after="0" w:line="240" w:lineRule="auto"/>
        <w:rPr>
          <w:rFonts w:eastAsia="PMingLiU" w:cs="Times New Roman"/>
          <w:sz w:val="18"/>
        </w:rPr>
      </w:pPr>
    </w:p>
    <w:p w14:paraId="50D63227" w14:textId="77777777" w:rsidR="00167496" w:rsidRDefault="00167496" w:rsidP="00B71BB4">
      <w:pPr>
        <w:tabs>
          <w:tab w:val="left" w:pos="158"/>
        </w:tabs>
        <w:spacing w:after="0" w:line="240" w:lineRule="auto"/>
        <w:rPr>
          <w:rFonts w:eastAsia="PMingLiU" w:cs="Times New Roman"/>
          <w:b/>
          <w:color w:val="00188F"/>
          <w:sz w:val="18"/>
        </w:rPr>
      </w:pPr>
      <w:r>
        <w:rPr>
          <w:rFonts w:eastAsia="PMingLiU" w:cs="Times New Roman" w:hint="eastAsia"/>
          <w:b/>
          <w:color w:val="00188F"/>
          <w:sz w:val="18"/>
        </w:rPr>
        <w:t>下列條款僅適用於</w:t>
      </w:r>
      <w:r>
        <w:rPr>
          <w:rFonts w:eastAsia="PMingLiU" w:cs="Times New Roman" w:hint="eastAsia"/>
          <w:b/>
          <w:color w:val="00188F"/>
          <w:sz w:val="18"/>
        </w:rPr>
        <w:t xml:space="preserve"> Office 365 </w:t>
      </w:r>
      <w:r>
        <w:rPr>
          <w:rFonts w:eastAsia="PMingLiU" w:cs="Times New Roman" w:hint="eastAsia"/>
          <w:b/>
          <w:color w:val="00188F"/>
          <w:sz w:val="18"/>
        </w:rPr>
        <w:t>專業增強版</w:t>
      </w:r>
    </w:p>
    <w:p w14:paraId="444EE3CD" w14:textId="77777777" w:rsidR="00167496" w:rsidRDefault="00167496" w:rsidP="00B71BB4">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 xml:space="preserve">Office </w:t>
      </w:r>
      <w:r>
        <w:rPr>
          <w:rFonts w:eastAsia="PMingLiU" w:cs="Times New Roman" w:hint="eastAsia"/>
          <w:b/>
          <w:color w:val="0072C6"/>
          <w:sz w:val="18"/>
        </w:rPr>
        <w:t>家用版</w:t>
      </w:r>
      <w:r>
        <w:rPr>
          <w:rFonts w:eastAsia="PMingLiU" w:cs="Times New Roman" w:hint="eastAsia"/>
          <w:b/>
          <w:color w:val="0072C6"/>
          <w:sz w:val="18"/>
        </w:rPr>
        <w:t xml:space="preserve"> 2013 RT </w:t>
      </w:r>
      <w:r>
        <w:rPr>
          <w:rFonts w:eastAsia="PMingLiU" w:cs="Times New Roman" w:hint="eastAsia"/>
          <w:b/>
          <w:color w:val="0072C6"/>
          <w:sz w:val="18"/>
        </w:rPr>
        <w:t>商業使用</w:t>
      </w:r>
    </w:p>
    <w:p w14:paraId="2185FCF3" w14:textId="77777777" w:rsidR="00167496" w:rsidRDefault="00167496" w:rsidP="006E0CF8">
      <w:pPr>
        <w:tabs>
          <w:tab w:val="left" w:pos="158"/>
        </w:tabs>
        <w:spacing w:after="0" w:line="240" w:lineRule="auto"/>
        <w:ind w:left="180"/>
        <w:rPr>
          <w:rFonts w:eastAsia="PMingLiU" w:cs="Times New Roman"/>
          <w:sz w:val="18"/>
        </w:rPr>
      </w:pPr>
      <w:r>
        <w:rPr>
          <w:rFonts w:eastAsia="PMingLiU" w:cs="Times New Roman" w:hint="eastAsia"/>
          <w:sz w:val="18"/>
        </w:rPr>
        <w:t>每個</w:t>
      </w:r>
      <w:r>
        <w:rPr>
          <w:rFonts w:eastAsia="PMingLiU" w:cs="Times New Roman" w:hint="eastAsia"/>
          <w:sz w:val="18"/>
        </w:rPr>
        <w:t xml:space="preserve"> Office 365 </w:t>
      </w:r>
      <w:r>
        <w:rPr>
          <w:rFonts w:eastAsia="PMingLiU" w:cs="Times New Roman" w:hint="eastAsia"/>
          <w:sz w:val="18"/>
        </w:rPr>
        <w:t>專業增強版使用者</w:t>
      </w:r>
      <w:r>
        <w:rPr>
          <w:rFonts w:eastAsia="PMingLiU" w:cs="Times New Roman" w:hint="eastAsia"/>
          <w:sz w:val="18"/>
        </w:rPr>
        <w:t xml:space="preserve"> SL </w:t>
      </w:r>
      <w:r>
        <w:rPr>
          <w:rFonts w:eastAsia="PMingLiU" w:cs="Times New Roman" w:hint="eastAsia"/>
          <w:sz w:val="18"/>
        </w:rPr>
        <w:t>均可免除</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 RT </w:t>
      </w:r>
      <w:r>
        <w:rPr>
          <w:rFonts w:eastAsia="PMingLiU" w:cs="Times New Roman" w:hint="eastAsia"/>
          <w:sz w:val="18"/>
        </w:rPr>
        <w:t>之商業使用限制。除非本小節另有規定，應以與</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w:t>
      </w:r>
      <w:r>
        <w:rPr>
          <w:rFonts w:eastAsia="PMingLiU" w:cs="Times New Roman"/>
          <w:sz w:val="18"/>
        </w:rPr>
        <w:t> </w:t>
      </w:r>
      <w:r>
        <w:rPr>
          <w:rFonts w:eastAsia="PMingLiU" w:cs="Times New Roman" w:hint="eastAsia"/>
          <w:sz w:val="18"/>
        </w:rPr>
        <w:t xml:space="preserve">RT </w:t>
      </w:r>
      <w:r>
        <w:rPr>
          <w:rFonts w:eastAsia="PMingLiU" w:cs="Times New Roman" w:hint="eastAsia"/>
          <w:sz w:val="18"/>
        </w:rPr>
        <w:t>使用權一併提供之條款為準據法。</w:t>
      </w:r>
    </w:p>
    <w:p w14:paraId="2C45C913" w14:textId="77777777" w:rsidR="00167496" w:rsidRDefault="00167496" w:rsidP="006E0CF8">
      <w:pPr>
        <w:tabs>
          <w:tab w:val="left" w:pos="158"/>
        </w:tabs>
        <w:spacing w:after="0" w:line="240" w:lineRule="auto"/>
        <w:ind w:left="180"/>
        <w:rPr>
          <w:rFonts w:eastAsia="PMingLiU" w:cs="Times New Roman"/>
          <w:sz w:val="18"/>
        </w:rPr>
      </w:pPr>
    </w:p>
    <w:p w14:paraId="0EEA53E4" w14:textId="77777777" w:rsidR="008560D7" w:rsidRPr="00176973" w:rsidRDefault="008560D7" w:rsidP="008560D7">
      <w:pPr>
        <w:pStyle w:val="ProductList-Body"/>
        <w:ind w:left="180"/>
        <w:rPr>
          <w:rFonts w:ascii="Calibri" w:eastAsia="PMingLiU" w:hAnsi="Calibri" w:cs="Calibri"/>
          <w:b/>
          <w:color w:val="0072C6"/>
        </w:rPr>
      </w:pPr>
      <w:r w:rsidRPr="00176973">
        <w:rPr>
          <w:rFonts w:ascii="Calibri" w:eastAsia="PMingLiU" w:hAnsi="Calibri" w:cs="Calibri" w:hint="eastAsia"/>
          <w:b/>
          <w:color w:val="0072C6"/>
        </w:rPr>
        <w:t>Office Online Server</w:t>
      </w:r>
    </w:p>
    <w:p w14:paraId="63FE1BD8" w14:textId="4EA0F917" w:rsidR="00C316D6" w:rsidRPr="00FD2C07" w:rsidRDefault="008560D7" w:rsidP="008560D7">
      <w:pPr>
        <w:tabs>
          <w:tab w:val="left" w:pos="158"/>
        </w:tabs>
        <w:spacing w:after="0" w:line="240" w:lineRule="auto"/>
        <w:ind w:left="180"/>
        <w:rPr>
          <w:rFonts w:ascii="Calibri" w:eastAsia="PMingLiU" w:hAnsi="Calibri" w:cs="Calibri"/>
          <w:sz w:val="18"/>
        </w:rPr>
      </w:pPr>
      <w:r w:rsidRPr="008560D7">
        <w:rPr>
          <w:rFonts w:eastAsia="PMingLiU" w:cstheme="minorHAnsi"/>
          <w:sz w:val="18"/>
          <w:szCs w:val="18"/>
        </w:rPr>
        <w:t>針對每項</w:t>
      </w:r>
      <w:r w:rsidRPr="008560D7">
        <w:rPr>
          <w:rFonts w:eastAsia="PMingLiU" w:cstheme="minorHAnsi"/>
          <w:sz w:val="18"/>
          <w:szCs w:val="18"/>
        </w:rPr>
        <w:t xml:space="preserve"> Office 365 ProPlus </w:t>
      </w:r>
      <w:r w:rsidRPr="008560D7">
        <w:rPr>
          <w:rFonts w:eastAsia="PMingLiU" w:cstheme="minorHAnsi"/>
          <w:sz w:val="18"/>
          <w:szCs w:val="18"/>
        </w:rPr>
        <w:t>訂閱，客戶得於其使用之任何伺服器上安裝任何數目之</w:t>
      </w:r>
      <w:r w:rsidRPr="008560D7">
        <w:rPr>
          <w:rFonts w:eastAsia="PMingLiU" w:cstheme="minorHAnsi"/>
          <w:sz w:val="18"/>
          <w:szCs w:val="18"/>
        </w:rPr>
        <w:t xml:space="preserve"> Office Online Server </w:t>
      </w:r>
      <w:r w:rsidRPr="008560D7">
        <w:rPr>
          <w:rFonts w:eastAsia="PMingLiU" w:cstheme="minorHAnsi"/>
          <w:sz w:val="18"/>
          <w:szCs w:val="18"/>
        </w:rPr>
        <w:t>拷貝。</w:t>
      </w:r>
      <w:bookmarkStart w:id="139" w:name="_Hlk19132461"/>
      <w:r w:rsidRPr="008560D7">
        <w:rPr>
          <w:rFonts w:eastAsia="PMingLiU" w:cstheme="minorHAnsi"/>
          <w:sz w:val="18"/>
          <w:szCs w:val="18"/>
        </w:rPr>
        <w:t>由非客戶或其任一關係企業之實體進行管理或掌控的任何專用伺服器需受</w:t>
      </w:r>
      <w:hyperlink r:id="rId59" w:history="1">
        <w:r w:rsidRPr="008560D7">
          <w:rPr>
            <w:rStyle w:val="Hyperlink"/>
            <w:rFonts w:eastAsia="PMingLiU" w:cstheme="minorHAnsi"/>
            <w:sz w:val="18"/>
            <w:szCs w:val="18"/>
          </w:rPr>
          <w:t>產品條款</w:t>
        </w:r>
      </w:hyperlink>
      <w:r w:rsidRPr="008560D7">
        <w:rPr>
          <w:rFonts w:eastAsia="PMingLiU" w:cstheme="minorHAnsi"/>
          <w:sz w:val="18"/>
          <w:szCs w:val="18"/>
        </w:rPr>
        <w:t>的「外包軟體管理」條款所拘束。</w:t>
      </w:r>
      <w:bookmarkEnd w:id="139"/>
      <w:r w:rsidRPr="008560D7">
        <w:rPr>
          <w:rFonts w:eastAsia="PMingLiU" w:cstheme="minorHAnsi"/>
          <w:sz w:val="18"/>
          <w:szCs w:val="18"/>
        </w:rPr>
        <w:t>每個</w:t>
      </w:r>
      <w:r w:rsidRPr="008560D7">
        <w:rPr>
          <w:rFonts w:eastAsia="PMingLiU" w:cstheme="minorHAnsi"/>
          <w:sz w:val="18"/>
          <w:szCs w:val="18"/>
        </w:rPr>
        <w:t xml:space="preserve"> Office 365 ProPlus </w:t>
      </w:r>
      <w:r w:rsidRPr="008560D7">
        <w:rPr>
          <w:rFonts w:eastAsia="PMingLiU" w:cstheme="minorHAnsi"/>
          <w:sz w:val="18"/>
          <w:szCs w:val="18"/>
        </w:rPr>
        <w:t>使用者得使用</w:t>
      </w:r>
      <w:r w:rsidRPr="008560D7">
        <w:rPr>
          <w:rFonts w:eastAsia="PMingLiU" w:cstheme="minorHAnsi"/>
          <w:sz w:val="18"/>
          <w:szCs w:val="18"/>
        </w:rPr>
        <w:t xml:space="preserve"> Office Online Server </w:t>
      </w:r>
      <w:r w:rsidRPr="008560D7">
        <w:rPr>
          <w:rFonts w:eastAsia="PMingLiU" w:cstheme="minorHAnsi"/>
          <w:sz w:val="18"/>
          <w:szCs w:val="18"/>
        </w:rPr>
        <w:t>軟體。若客戶係依</w:t>
      </w:r>
      <w:r w:rsidRPr="008560D7">
        <w:rPr>
          <w:rFonts w:eastAsia="PMingLiU" w:cstheme="minorHAnsi"/>
          <w:sz w:val="18"/>
          <w:szCs w:val="18"/>
        </w:rPr>
        <w:t xml:space="preserve"> Microsoft </w:t>
      </w:r>
      <w:r w:rsidRPr="008560D7">
        <w:rPr>
          <w:rFonts w:eastAsia="PMingLiU" w:cstheme="minorHAnsi"/>
          <w:sz w:val="18"/>
          <w:szCs w:val="18"/>
        </w:rPr>
        <w:t>線上訂閱合約、</w:t>
      </w:r>
      <w:r w:rsidRPr="008560D7">
        <w:rPr>
          <w:rFonts w:eastAsia="PMingLiU" w:cstheme="minorHAnsi"/>
          <w:sz w:val="18"/>
          <w:szCs w:val="18"/>
        </w:rPr>
        <w:t xml:space="preserve">Microsoft </w:t>
      </w:r>
      <w:r w:rsidRPr="008560D7">
        <w:rPr>
          <w:rFonts w:eastAsia="PMingLiU" w:cstheme="minorHAnsi"/>
          <w:sz w:val="18"/>
          <w:szCs w:val="18"/>
        </w:rPr>
        <w:t>雲端合約或僅涵蓋線上服務之其他</w:t>
      </w:r>
      <w:r w:rsidRPr="008560D7">
        <w:rPr>
          <w:rFonts w:eastAsia="PMingLiU" w:cstheme="minorHAnsi"/>
          <w:sz w:val="18"/>
          <w:szCs w:val="18"/>
        </w:rPr>
        <w:t xml:space="preserve"> Microsoft </w:t>
      </w:r>
      <w:r w:rsidRPr="008560D7">
        <w:rPr>
          <w:rFonts w:eastAsia="PMingLiU" w:cstheme="minorHAnsi"/>
          <w:sz w:val="18"/>
          <w:szCs w:val="18"/>
        </w:rPr>
        <w:t>合約授權此產品，則本條款並不適用</w:t>
      </w:r>
      <w:r w:rsidR="00C316D6" w:rsidRPr="00FD2C07">
        <w:rPr>
          <w:rFonts w:ascii="Calibri" w:eastAsia="PMingLiU" w:hAnsi="Calibri" w:cs="Calibri" w:hint="eastAsia"/>
          <w:sz w:val="18"/>
        </w:rPr>
        <w:t>。</w:t>
      </w:r>
    </w:p>
    <w:p w14:paraId="56F6D2B0" w14:textId="77777777" w:rsidR="00072F6F" w:rsidRPr="00D70397" w:rsidRDefault="0017481D"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0" w:name="_Toc6563831"/>
      <w:bookmarkStart w:id="141" w:name="_Toc8395043"/>
      <w:bookmarkStart w:id="142" w:name="Officefortheweb"/>
      <w:bookmarkStart w:id="143" w:name="_Toc13858383"/>
      <w:bookmarkStart w:id="144" w:name="_Toc28611674"/>
      <w:r w:rsidR="00B75236" w:rsidRPr="00B75236">
        <w:rPr>
          <w:rFonts w:asciiTheme="minorHAnsi" w:eastAsia="PMingLiU" w:hAnsiTheme="minorHAnsi" w:cstheme="minorHAnsi"/>
        </w:rPr>
        <w:t>網頁版</w:t>
      </w:r>
      <w:bookmarkEnd w:id="140"/>
      <w:bookmarkEnd w:id="141"/>
      <w:r w:rsidR="00B75236" w:rsidRPr="00B75236">
        <w:rPr>
          <w:rFonts w:asciiTheme="minorHAnsi" w:eastAsia="PMingLiU" w:hAnsiTheme="minorHAnsi" w:cstheme="minorHAnsi"/>
        </w:rPr>
        <w:t xml:space="preserve"> Office</w:t>
      </w:r>
      <w:bookmarkEnd w:id="142"/>
      <w:bookmarkEnd w:id="143"/>
      <w:bookmarkEnd w:id="144"/>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17481D"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5826">
      <w:pPr>
        <w:pStyle w:val="ProductList-Offering2Heading"/>
        <w:rPr>
          <w:rFonts w:eastAsia="PMingLiU"/>
          <w:lang w:eastAsia="zh-TW"/>
        </w:rPr>
      </w:pPr>
      <w:r w:rsidRPr="003515FD">
        <w:rPr>
          <w:rFonts w:eastAsia="PMingLiU"/>
          <w:lang w:eastAsia="zh-TW"/>
        </w:rPr>
        <w:tab/>
      </w:r>
      <w:bookmarkStart w:id="145" w:name="_Toc28611675"/>
      <w:r w:rsidRPr="003515FD">
        <w:rPr>
          <w:rFonts w:eastAsia="PMingLiU" w:cs="MS Gothic"/>
          <w:lang w:eastAsia="zh-TW"/>
        </w:rPr>
        <w:t>商務用</w:t>
      </w:r>
      <w:r w:rsidRPr="003515FD">
        <w:rPr>
          <w:rFonts w:eastAsia="PMingLiU"/>
          <w:lang w:eastAsia="zh-TW"/>
        </w:rPr>
        <w:t xml:space="preserve"> OneDrive</w:t>
      </w:r>
      <w:bookmarkEnd w:id="145"/>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17481D"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6" w:name="_Toc6563833"/>
      <w:bookmarkStart w:id="147" w:name="_Toc21617054"/>
      <w:bookmarkStart w:id="148" w:name="_Toc28611676"/>
      <w:bookmarkStart w:id="149" w:name="ProjectOnline"/>
      <w:r w:rsidRPr="00421EAD">
        <w:rPr>
          <w:rFonts w:eastAsia="PMingLiU" w:cs="Calibri"/>
        </w:rPr>
        <w:t>Project</w:t>
      </w:r>
      <w:bookmarkEnd w:id="146"/>
      <w:bookmarkEnd w:id="147"/>
      <w:bookmarkEnd w:id="148"/>
    </w:p>
    <w:bookmarkEnd w:id="149"/>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0"/>
          <w:footerReference w:type="first" r:id="rId61"/>
          <w:type w:val="continuous"/>
          <w:pgSz w:w="12240" w:h="15840"/>
          <w:pgMar w:top="1440" w:right="720" w:bottom="1440" w:left="720" w:header="720" w:footer="720" w:gutter="0"/>
          <w:cols w:space="720"/>
          <w:titlePg/>
          <w:docGrid w:linePitch="360"/>
        </w:sectPr>
      </w:pPr>
    </w:p>
    <w:p w14:paraId="1BBBC9D8"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Online Essentials</w:t>
      </w:r>
    </w:p>
    <w:p w14:paraId="0E3B2064"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p>
    <w:p w14:paraId="0D56434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26B7D26"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亦得在共用裝置、網路伺服器，或是在</w:t>
      </w:r>
      <w:r w:rsidRPr="00176973">
        <w:rPr>
          <w:rFonts w:ascii="Calibri" w:eastAsia="PMingLiU" w:hAnsi="Calibri" w:cs="Calibri" w:hint="eastAsia"/>
        </w:rPr>
        <w:t xml:space="preserve"> Microsoft Azure </w:t>
      </w:r>
      <w:r w:rsidRPr="00176973">
        <w:rPr>
          <w:rFonts w:ascii="Calibri" w:eastAsia="PMingLiU" w:hAnsi="Calibri" w:cs="Calibri" w:hint="eastAsia"/>
        </w:rPr>
        <w:t>上或委託「合格多租用戶主機合作夥伴」，安裝軟體並將軟體與共用電腦啟用搭配使用。合格多租用戶主機合作夥伴及其他部署要件之清單可於下列位置取得：</w:t>
      </w:r>
      <w:hyperlink r:id="rId62" w:history="1">
        <w:r w:rsidRPr="00176973">
          <w:rPr>
            <w:rStyle w:val="Hyperlink"/>
            <w:rFonts w:ascii="Calibri" w:eastAsia="PMingLiU" w:hAnsi="Calibri" w:cs="Calibri" w:hint="eastAsia"/>
          </w:rPr>
          <w:t>www.office.com/sca</w:t>
        </w:r>
      </w:hyperlink>
      <w:r w:rsidRPr="00176973">
        <w:rPr>
          <w:rFonts w:ascii="Calibri" w:eastAsia="PMingLiU" w:hAnsi="Calibri" w:cs="Calibri" w:hint="eastAsia"/>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7357A282"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Online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17481D"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C5582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0" w:name="_Toc523239324"/>
      <w:bookmarkStart w:id="151" w:name="_Toc524436952"/>
      <w:r>
        <w:rPr>
          <w:rFonts w:ascii="Calibri Light" w:eastAsia="PMingLiU" w:hAnsi="Calibri Light" w:cs="Times New Roman"/>
          <w:b/>
          <w:color w:val="0072C6"/>
          <w:sz w:val="28"/>
        </w:rPr>
        <w:t>SharePoint Online</w:t>
      </w:r>
      <w:bookmarkEnd w:id="150"/>
      <w:bookmarkEnd w:id="151"/>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3"/>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52"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F2FDCC8" w14:textId="77777777" w:rsidR="00A04190" w:rsidRPr="004563D8" w:rsidRDefault="00934AA8" w:rsidP="00B71BB4">
      <w:pPr>
        <w:pStyle w:val="ProductList-Offering2Heading"/>
        <w:pageBreakBefore/>
        <w:outlineLvl w:val="2"/>
      </w:pPr>
      <w:r w:rsidRPr="00934AA8">
        <w:rPr>
          <w:rFonts w:ascii="Calibri Light" w:eastAsia="PMingLiU" w:hAnsi="Calibri Light" w:cs="Times New Roman"/>
        </w:rPr>
        <w:lastRenderedPageBreak/>
        <w:tab/>
      </w:r>
      <w:bookmarkStart w:id="153" w:name="Stream"/>
      <w:bookmarkStart w:id="154" w:name="_Toc528174085"/>
      <w:bookmarkStart w:id="155" w:name="_Toc8395047"/>
      <w:bookmarkStart w:id="156" w:name="_Toc6563835"/>
      <w:bookmarkStart w:id="157" w:name="_Toc8749048"/>
      <w:bookmarkStart w:id="158" w:name="_Toc28611677"/>
      <w:r w:rsidR="00A04190" w:rsidRPr="004563D8">
        <w:t>Microsoft Stream</w:t>
      </w:r>
      <w:bookmarkEnd w:id="153"/>
      <w:bookmarkEnd w:id="154"/>
      <w:bookmarkEnd w:id="155"/>
      <w:bookmarkEnd w:id="156"/>
      <w:bookmarkEnd w:id="157"/>
      <w:bookmarkEnd w:id="158"/>
    </w:p>
    <w:p w14:paraId="1A35EA1B" w14:textId="77777777" w:rsidR="00A04190" w:rsidRPr="00C518C9" w:rsidRDefault="00A04190" w:rsidP="00C55826">
      <w:pPr>
        <w:pStyle w:val="ProductList-Body"/>
        <w:tabs>
          <w:tab w:val="clear" w:pos="158"/>
          <w:tab w:val="left" w:pos="360"/>
        </w:tabs>
        <w:rPr>
          <w:rFonts w:eastAsia="PMingLiU"/>
          <w:b/>
          <w:color w:val="00188F"/>
        </w:rPr>
      </w:pPr>
      <w:r w:rsidRPr="00C518C9">
        <w:rPr>
          <w:rFonts w:eastAsia="PMingLiU"/>
          <w:b/>
          <w:color w:val="00188F"/>
        </w:rPr>
        <w:t>聲明</w:t>
      </w:r>
    </w:p>
    <w:p w14:paraId="2162D49E" w14:textId="77777777" w:rsidR="00A04190" w:rsidRPr="00C518C9" w:rsidRDefault="00A04190" w:rsidP="00C55826">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67837DD3" w14:textId="77777777" w:rsidR="00A04190" w:rsidRPr="00C518C9" w:rsidRDefault="00A04190" w:rsidP="00C55826">
      <w:pPr>
        <w:pStyle w:val="ProductList-Body"/>
        <w:rPr>
          <w:rFonts w:eastAsia="PMingLiU"/>
        </w:rPr>
      </w:pPr>
    </w:p>
    <w:p w14:paraId="3A7EEBFB" w14:textId="77777777" w:rsidR="00A04190" w:rsidRPr="00C518C9" w:rsidRDefault="00A04190" w:rsidP="00C55826">
      <w:pPr>
        <w:pStyle w:val="ProductList-Body"/>
        <w:tabs>
          <w:tab w:val="clear" w:pos="158"/>
          <w:tab w:val="left" w:pos="360"/>
        </w:tabs>
        <w:rPr>
          <w:rFonts w:eastAsia="PMingLiU"/>
          <w:b/>
          <w:color w:val="00188F"/>
        </w:rPr>
      </w:pPr>
      <w:r w:rsidRPr="00C518C9">
        <w:rPr>
          <w:rFonts w:eastAsia="PMingLiU"/>
          <w:b/>
          <w:color w:val="00188F"/>
        </w:rPr>
        <w:t>串流實況活動</w:t>
      </w:r>
    </w:p>
    <w:p w14:paraId="322FDE57" w14:textId="77777777" w:rsidR="00A04190" w:rsidRPr="00C518C9" w:rsidRDefault="00A04190" w:rsidP="00C55826">
      <w:pPr>
        <w:pStyle w:val="ProductList-Body"/>
        <w:rPr>
          <w:rFonts w:eastAsia="PMingLiU"/>
        </w:rPr>
      </w:pPr>
      <w:r w:rsidRPr="00C518C9">
        <w:rPr>
          <w:rFonts w:eastAsia="PMingLiU"/>
        </w:rPr>
        <w:t>串流實況活動有以下限制：</w:t>
      </w:r>
    </w:p>
    <w:p w14:paraId="7171877E" w14:textId="77777777" w:rsidR="00A04190" w:rsidRPr="00C518C9" w:rsidRDefault="00A04190" w:rsidP="00C55826">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B67EF73" w14:textId="77777777" w:rsidR="00A04190" w:rsidRPr="00C518C9" w:rsidRDefault="00A04190" w:rsidP="00C55826">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04D219FE" w14:textId="4824D66F" w:rsidR="00934AA8" w:rsidRPr="00A04190" w:rsidRDefault="00A04190" w:rsidP="00C55826">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3536A5B0" w14:textId="77777777" w:rsidR="00072F6F" w:rsidRPr="00D70397" w:rsidRDefault="0017481D"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2085A25" w14:textId="77777777" w:rsidR="000671C7" w:rsidRPr="003515FD" w:rsidRDefault="000671C7" w:rsidP="00C55826">
      <w:pPr>
        <w:pStyle w:val="ProductList-OfferingGroupHeading"/>
        <w:rPr>
          <w:rFonts w:ascii="PMingLiU" w:eastAsia="PMingLiU" w:hAnsi="PMingLiU"/>
          <w:lang w:eastAsia="zh-TW"/>
        </w:rPr>
      </w:pPr>
      <w:bookmarkStart w:id="159" w:name="_Toc28611678"/>
      <w:r w:rsidRPr="003515FD">
        <w:rPr>
          <w:rFonts w:ascii="PMingLiU" w:eastAsia="PMingLiU" w:hAnsi="PMingLiU" w:cs="MS Gothic" w:hint="eastAsia"/>
          <w:lang w:eastAsia="zh-TW"/>
        </w:rPr>
        <w:t>其他線上服務</w:t>
      </w:r>
      <w:bookmarkEnd w:id="159"/>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60" w:name="_Toc476476628"/>
      <w:bookmarkStart w:id="161" w:name="_Toc459970737"/>
      <w:bookmarkStart w:id="162" w:name="MicrosoftLearning"/>
      <w:bookmarkStart w:id="163" w:name="MicrosoftPowerBIPro"/>
      <w:bookmarkEnd w:id="152"/>
      <w:r w:rsidRPr="00276B97">
        <w:rPr>
          <w:rFonts w:asciiTheme="minorHAnsi" w:eastAsia="PMingLiU" w:hAnsiTheme="minorHAnsi" w:hint="eastAsia"/>
          <w:lang w:eastAsia="zh-TW"/>
        </w:rPr>
        <w:tab/>
      </w:r>
      <w:bookmarkStart w:id="164" w:name="_Toc3111583"/>
      <w:bookmarkStart w:id="165" w:name="_Toc794198"/>
      <w:bookmarkStart w:id="166" w:name="_Toc28611679"/>
      <w:bookmarkStart w:id="167"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4"/>
      <w:bookmarkEnd w:id="165"/>
      <w:bookmarkEnd w:id="166"/>
    </w:p>
    <w:bookmarkEnd w:id="167"/>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64"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65"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66"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17481D"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C55826">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68" w:name="BingMapsTransactionsandUsers"/>
      <w:bookmarkStart w:id="169" w:name="_Toc3111584"/>
      <w:bookmarkStart w:id="170" w:name="_Toc28611680"/>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8"/>
      <w:bookmarkEnd w:id="169"/>
      <w:bookmarkEnd w:id="170"/>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67"/>
          <w:footerReference w:type="first" r:id="rId68"/>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1"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2"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3"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17481D"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B71BB4">
      <w:pPr>
        <w:pStyle w:val="ProductList-Offering2Heading"/>
        <w:pageBreakBefore/>
        <w:outlineLvl w:val="2"/>
        <w:rPr>
          <w:rFonts w:asciiTheme="minorHAnsi" w:eastAsia="PMingLiU" w:hAnsiTheme="minorHAnsi"/>
        </w:rPr>
      </w:pPr>
      <w:bookmarkStart w:id="171" w:name="MicrosoftPowerPlatform"/>
      <w:r w:rsidRPr="004C055E">
        <w:rPr>
          <w:rFonts w:asciiTheme="minorHAnsi" w:eastAsia="PMingLiU" w:hAnsiTheme="minorHAnsi"/>
        </w:rPr>
        <w:lastRenderedPageBreak/>
        <w:tab/>
      </w:r>
      <w:bookmarkStart w:id="172" w:name="_Toc8395051"/>
      <w:bookmarkStart w:id="173" w:name="_Toc6563839"/>
      <w:bookmarkStart w:id="174" w:name="_Toc28611681"/>
      <w:bookmarkStart w:id="175"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72"/>
      <w:bookmarkEnd w:id="173"/>
      <w:bookmarkEnd w:id="174"/>
    </w:p>
    <w:bookmarkEnd w:id="175"/>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74"/>
          <w:footerReference w:type="first" r:id="rId75"/>
          <w:type w:val="continuous"/>
          <w:pgSz w:w="12240" w:h="15840"/>
          <w:pgMar w:top="1440" w:right="720" w:bottom="1440" w:left="720" w:header="720" w:footer="720" w:gutter="0"/>
          <w:cols w:space="720"/>
          <w:titlePg/>
          <w:docGrid w:linePitch="360"/>
        </w:sectPr>
      </w:pPr>
    </w:p>
    <w:bookmarkEnd w:id="171"/>
    <w:p w14:paraId="3AF079DD" w14:textId="77777777"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Microsoft Flow</w:t>
      </w:r>
    </w:p>
    <w:p w14:paraId="367FEAA7" w14:textId="77777777"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Microsoft PowerApps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76"/>
          <w:footerReference w:type="first" r:id="rId77"/>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17481D"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4F991670"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4FD60069" w14:textId="77777777" w:rsidR="00DB4FF8" w:rsidRPr="005B62C0" w:rsidRDefault="00DB4FF8" w:rsidP="00C55826">
      <w:pPr>
        <w:pStyle w:val="ProductList-Body"/>
        <w:ind w:left="180"/>
        <w:rPr>
          <w:rFonts w:eastAsia="PMingLiU"/>
        </w:rPr>
      </w:pPr>
    </w:p>
    <w:p w14:paraId="5FDAAAAA" w14:textId="77777777" w:rsidR="00DB4FF8" w:rsidRPr="005B62C0" w:rsidRDefault="00DB4FF8" w:rsidP="00C55826">
      <w:pPr>
        <w:pStyle w:val="ProductList-Body"/>
        <w:ind w:left="187"/>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670B3BCC" w14:textId="77777777" w:rsidR="00514B7E" w:rsidRDefault="00514B7E" w:rsidP="00C55826">
      <w:pPr>
        <w:pStyle w:val="ProductList-Body"/>
        <w:ind w:left="180"/>
        <w:rPr>
          <w:rFonts w:eastAsia="PMingLiU"/>
          <w:szCs w:val="18"/>
        </w:rPr>
      </w:pPr>
    </w:p>
    <w:p w14:paraId="3501E0A5" w14:textId="77777777"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77777777"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78"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0C2804DC" w14:textId="0DE762F6" w:rsidR="004D3867" w:rsidRDefault="004D3867" w:rsidP="00C55826">
      <w:pPr>
        <w:pStyle w:val="ProductList-Body"/>
        <w:ind w:left="158"/>
        <w:rPr>
          <w:rFonts w:eastAsia="PMingLiU"/>
        </w:rPr>
      </w:pP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04DD5A72" w:rsidR="004D3867" w:rsidRPr="004D3867" w:rsidRDefault="004D3867" w:rsidP="00C55826">
      <w:pPr>
        <w:pStyle w:val="ProductList-Body"/>
        <w:ind w:left="158"/>
        <w:rPr>
          <w:rFonts w:eastAsia="PMingLiU" w:cstheme="minorHAnsi"/>
        </w:rPr>
      </w:pPr>
      <w:r w:rsidRPr="00375FED">
        <w:rPr>
          <w:rFonts w:eastAsia="PMingLiU" w:cstheme="minorHAnsi"/>
        </w:rPr>
        <w:t>未經</w:t>
      </w:r>
      <w:r w:rsidRPr="00375FED">
        <w:rPr>
          <w:rFonts w:eastAsia="PMingLiU" w:cstheme="minorHAnsi"/>
        </w:rPr>
        <w:t xml:space="preserve"> PowerApps </w:t>
      </w:r>
      <w:r w:rsidRPr="00375FED">
        <w:rPr>
          <w:rFonts w:eastAsia="PMingLiU" w:cstheme="minorHAnsi"/>
        </w:rPr>
        <w:t>驗證之外部使用者不需要使用者</w:t>
      </w:r>
      <w:r w:rsidRPr="00375FED">
        <w:rPr>
          <w:rFonts w:eastAsia="PMingLiU" w:cstheme="minorHAnsi"/>
        </w:rPr>
        <w:t xml:space="preserve"> SL</w:t>
      </w:r>
      <w:r w:rsidRPr="00375FED">
        <w:rPr>
          <w:rFonts w:eastAsia="PMingLiU" w:cstheme="minorHAnsi"/>
        </w:rPr>
        <w:t>，即可存取</w:t>
      </w:r>
      <w:r w:rsidRPr="00375FED">
        <w:rPr>
          <w:rFonts w:eastAsia="PMingLiU" w:cstheme="minorHAnsi"/>
        </w:rPr>
        <w:t xml:space="preserve"> Power </w:t>
      </w:r>
      <w:r w:rsidRPr="00375FED">
        <w:rPr>
          <w:rFonts w:eastAsia="PMingLiU" w:cstheme="minorHAnsi"/>
        </w:rPr>
        <w:t>入口網站。</w:t>
      </w:r>
    </w:p>
    <w:bookmarkStart w:id="176" w:name="Intune"/>
    <w:bookmarkEnd w:id="160"/>
    <w:bookmarkEnd w:id="161"/>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77" w:name="_Toc531082929"/>
      <w:bookmarkStart w:id="178" w:name="_Toc6563840"/>
      <w:bookmarkStart w:id="179" w:name="GitHubOfferings"/>
      <w:bookmarkStart w:id="180" w:name="_Toc21617061"/>
      <w:bookmarkStart w:id="181" w:name="MicrosoftCloudAppSecurity"/>
      <w:r w:rsidRPr="00D70397">
        <w:rPr>
          <w:rFonts w:asciiTheme="minorHAnsi" w:eastAsia="PMingLiU" w:hAnsiTheme="minorHAnsi"/>
          <w:lang w:eastAsia="zh-TW"/>
        </w:rPr>
        <w:tab/>
      </w:r>
      <w:bookmarkStart w:id="182" w:name="_Toc28611682"/>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77"/>
      <w:bookmarkEnd w:id="178"/>
      <w:r w:rsidR="000A6E1E" w:rsidRPr="00176973">
        <w:rPr>
          <w:rFonts w:ascii="Calibri" w:eastAsia="PMingLiU" w:hAnsi="Calibri" w:cs="Calibri" w:hint="eastAsia"/>
        </w:rPr>
        <w:t>服務項目</w:t>
      </w:r>
      <w:bookmarkEnd w:id="179"/>
      <w:bookmarkEnd w:id="180"/>
      <w:bookmarkEnd w:id="182"/>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79"/>
          <w:footerReference w:type="first" r:id="rId80"/>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44CDC87"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1"/>
          <w:footerReference w:type="first" r:id="rId82"/>
          <w:type w:val="continuous"/>
          <w:pgSz w:w="12240" w:h="15840"/>
          <w:pgMar w:top="1440" w:right="720" w:bottom="1440" w:left="720" w:header="720" w:footer="720" w:gutter="0"/>
          <w:cols w:num="2" w:space="720"/>
          <w:titlePg/>
          <w:docGrid w:linePitch="360"/>
        </w:sect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0C259BFD" w:rsidR="000A6E1E" w:rsidRPr="00421EAD" w:rsidRDefault="00421EAD" w:rsidP="000A6E1E">
      <w:pPr>
        <w:pStyle w:val="ProductList-Body"/>
        <w:rPr>
          <w:rFonts w:eastAsia="PMingLiU" w:cs="Calibri"/>
          <w:spacing w:val="-1"/>
        </w:rPr>
      </w:pPr>
      <w:r w:rsidRPr="00421EAD">
        <w:rPr>
          <w:rFonts w:eastAsia="PMingLiU" w:cstheme="minorHAnsi"/>
        </w:rPr>
        <w:t xml:space="preserve">GitHub </w:t>
      </w:r>
      <w:r w:rsidRPr="00421EAD">
        <w:rPr>
          <w:rFonts w:eastAsia="PMingLiU" w:cstheme="minorHAnsi"/>
        </w:rPr>
        <w:t>服務項目係由</w:t>
      </w:r>
      <w:r w:rsidRPr="00421EAD">
        <w:rPr>
          <w:rFonts w:eastAsia="PMingLiU" w:cstheme="minorHAnsi"/>
        </w:rPr>
        <w:t xml:space="preserve"> GitHub, Inc. </w:t>
      </w:r>
      <w:r w:rsidRPr="00421EAD">
        <w:rPr>
          <w:rFonts w:eastAsia="PMingLiU" w:cstheme="minorHAnsi"/>
        </w:rPr>
        <w:t>提供。一旦使用</w:t>
      </w:r>
      <w:r w:rsidRPr="00421EAD">
        <w:rPr>
          <w:rFonts w:eastAsia="PMingLiU" w:cstheme="minorHAnsi"/>
        </w:rPr>
        <w:t xml:space="preserve"> GitHub </w:t>
      </w:r>
      <w:r w:rsidRPr="00421EAD">
        <w:rPr>
          <w:rFonts w:eastAsia="PMingLiU" w:cstheme="minorHAnsi"/>
        </w:rPr>
        <w:t>服務項目，即表示客戶同意受</w:t>
      </w:r>
      <w:r w:rsidRPr="00421EAD">
        <w:rPr>
          <w:rFonts w:eastAsia="PMingLiU" w:cstheme="minorHAnsi"/>
        </w:rPr>
        <w:t xml:space="preserve"> </w:t>
      </w:r>
      <w:hyperlink r:id="rId83"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條款所拘束。縱使客戶的大量授權合約</w:t>
      </w:r>
      <w:r w:rsidRPr="00421EAD">
        <w:rPr>
          <w:rFonts w:eastAsia="PMingLiU" w:cstheme="minorHAnsi"/>
        </w:rPr>
        <w:t xml:space="preserve"> (</w:t>
      </w:r>
      <w:r w:rsidRPr="00421EAD">
        <w:rPr>
          <w:rFonts w:eastAsia="PMingLiU" w:cstheme="minorHAnsi"/>
        </w:rPr>
        <w:t>包括本線上服務條款和</w:t>
      </w:r>
      <w:r w:rsidRPr="00421EAD">
        <w:rPr>
          <w:rFonts w:eastAsia="PMingLiU" w:cstheme="minorHAnsi"/>
        </w:rPr>
        <w:t xml:space="preserve"> DPA) </w:t>
      </w:r>
      <w:r w:rsidRPr="00421EAD">
        <w:rPr>
          <w:rFonts w:eastAsia="PMingLiU" w:cstheme="minorHAnsi"/>
        </w:rPr>
        <w:t>有任何相牴觸之規定，</w:t>
      </w:r>
      <w:hyperlink r:id="rId84" w:history="1">
        <w:r w:rsidRPr="00421EAD">
          <w:rPr>
            <w:rStyle w:val="Hyperlink"/>
            <w:rFonts w:eastAsia="PMingLiU" w:cstheme="minorHAnsi"/>
            <w:color w:val="0563C1"/>
          </w:rPr>
          <w:t>https://help.github.com/articles/github-privacy-statement</w:t>
        </w:r>
        <w:r w:rsidRPr="00421EAD">
          <w:rPr>
            <w:rStyle w:val="Hyperlink"/>
            <w:rFonts w:eastAsia="PMingLiU" w:cstheme="minorHAnsi"/>
          </w:rPr>
          <w:t>/</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隱私權聲明和位於</w:t>
      </w:r>
      <w:r w:rsidRPr="00421EAD">
        <w:rPr>
          <w:rFonts w:eastAsia="PMingLiU" w:cstheme="minorHAnsi"/>
        </w:rPr>
        <w:t xml:space="preserve"> </w:t>
      </w:r>
      <w:hyperlink r:id="rId85"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之</w:t>
      </w:r>
      <w:r w:rsidRPr="00421EAD">
        <w:rPr>
          <w:rFonts w:eastAsia="PMingLiU" w:cstheme="minorHAnsi"/>
        </w:rPr>
        <w:t xml:space="preserve"> GitHub </w:t>
      </w:r>
      <w:r w:rsidRPr="00421EAD">
        <w:rPr>
          <w:rFonts w:eastAsia="PMingLiU" w:cstheme="minorHAnsi"/>
        </w:rPr>
        <w:t>資料保護增補合約將適用於使用</w:t>
      </w:r>
      <w:r w:rsidRPr="00421EAD">
        <w:rPr>
          <w:rFonts w:eastAsia="PMingLiU" w:cstheme="minorHAnsi"/>
        </w:rPr>
        <w:t xml:space="preserve"> GitHub </w:t>
      </w:r>
      <w:r w:rsidRPr="00421EAD">
        <w:rPr>
          <w:rFonts w:eastAsia="PMingLiU" w:cstheme="minorHAnsi"/>
        </w:rPr>
        <w:t>服務項目，包括</w:t>
      </w:r>
      <w:r w:rsidRPr="00421EAD">
        <w:rPr>
          <w:rFonts w:eastAsia="PMingLiU" w:cstheme="minorHAnsi"/>
        </w:rPr>
        <w:t xml:space="preserve"> GitHub Enterprise </w:t>
      </w:r>
      <w:r w:rsidRPr="00421EAD">
        <w:rPr>
          <w:rFonts w:eastAsia="PMingLiU" w:cstheme="minorHAnsi"/>
        </w:rPr>
        <w:t>單獨授權形式使用，或做為具</w:t>
      </w:r>
      <w:r w:rsidRPr="00421EAD">
        <w:rPr>
          <w:rFonts w:eastAsia="PMingLiU" w:cstheme="minorHAnsi"/>
        </w:rPr>
        <w:t xml:space="preserve"> GitHub Enterprise </w:t>
      </w:r>
      <w:r w:rsidRPr="00421EAD">
        <w:rPr>
          <w:rFonts w:eastAsia="PMingLiU" w:cstheme="minorHAnsi"/>
        </w:rPr>
        <w:t>的</w:t>
      </w:r>
      <w:r w:rsidRPr="00421EAD">
        <w:rPr>
          <w:rFonts w:eastAsia="PMingLiU" w:cstheme="minorHAnsi"/>
        </w:rPr>
        <w:t xml:space="preserve"> Visual Studio Enterprise </w:t>
      </w:r>
      <w:r w:rsidRPr="00421EAD">
        <w:rPr>
          <w:rFonts w:eastAsia="PMingLiU" w:cstheme="minorHAnsi"/>
        </w:rPr>
        <w:t>或</w:t>
      </w:r>
      <w:r w:rsidRPr="00421EAD">
        <w:rPr>
          <w:rFonts w:eastAsia="PMingLiU" w:cstheme="minorHAnsi"/>
        </w:rPr>
        <w:t xml:space="preserve"> Professional </w:t>
      </w:r>
      <w:r w:rsidRPr="00421EAD">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77777777" w:rsidR="000A6E1E" w:rsidRPr="00176973"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2DA11176" w14:textId="77777777" w:rsidR="000A6E1E" w:rsidRPr="00176973" w:rsidRDefault="000A6E1E" w:rsidP="000A6E1E">
      <w:pPr>
        <w:pStyle w:val="ProductList-Body"/>
        <w:tabs>
          <w:tab w:val="clear" w:pos="158"/>
          <w:tab w:val="left" w:pos="360"/>
        </w:tabs>
        <w:rPr>
          <w:rFonts w:ascii="Calibri" w:eastAsia="PMingLiU" w:hAnsi="Calibri" w:cs="Calibri"/>
          <w:b/>
          <w:color w:val="00188F"/>
          <w:lang w:val="en-US"/>
        </w:rPr>
      </w:pPr>
      <w:r w:rsidRPr="00176973">
        <w:rPr>
          <w:rFonts w:ascii="Calibri" w:eastAsia="PMingLiU" w:hAnsi="Calibri" w:cs="Calibri" w:hint="eastAsia"/>
          <w:b/>
          <w:color w:val="00188F"/>
          <w:lang w:val="en-US"/>
        </w:rPr>
        <w:lastRenderedPageBreak/>
        <w:t xml:space="preserve">GitHub Advanced Security </w:t>
      </w:r>
      <w:r w:rsidRPr="00176973">
        <w:rPr>
          <w:rFonts w:ascii="Calibri" w:eastAsia="PMingLiU" w:hAnsi="Calibri" w:cs="Calibri" w:hint="eastAsia"/>
          <w:b/>
          <w:color w:val="00188F"/>
        </w:rPr>
        <w:t>及</w:t>
      </w:r>
      <w:r w:rsidRPr="00176973">
        <w:rPr>
          <w:rFonts w:ascii="Calibri" w:eastAsia="PMingLiU" w:hAnsi="Calibri" w:cs="Calibri" w:hint="eastAsia"/>
          <w:b/>
          <w:color w:val="00188F"/>
          <w:lang w:val="en-US"/>
        </w:rPr>
        <w:t xml:space="preserve"> GitHub Insights</w:t>
      </w:r>
    </w:p>
    <w:p w14:paraId="2746F88F" w14:textId="1727AA18" w:rsidR="00CC2806" w:rsidRPr="00C324FB" w:rsidRDefault="000A6E1E" w:rsidP="000A6E1E">
      <w:pPr>
        <w:pStyle w:val="ProductList-Body"/>
        <w:rPr>
          <w:rFonts w:eastAsia="PMingLiU"/>
          <w:spacing w:val="-2"/>
        </w:rPr>
      </w:pPr>
      <w:r w:rsidRPr="00176973">
        <w:rPr>
          <w:rFonts w:ascii="Calibri" w:eastAsia="PMingLiU" w:hAnsi="Calibri" w:cs="Calibri" w:hint="eastAsia"/>
        </w:rPr>
        <w:t>客戶的</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的服務項目之授權使用者得存取及使用</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w:t>
      </w:r>
      <w:r w:rsidRPr="00176973">
        <w:rPr>
          <w:rFonts w:ascii="Calibri" w:eastAsia="PMingLiU" w:hAnsi="Calibri" w:cs="Calibri" w:hint="eastAsia"/>
          <w:lang w:val="en-US"/>
        </w:rPr>
        <w:t>，</w:t>
      </w:r>
      <w:r w:rsidRPr="00176973">
        <w:rPr>
          <w:rFonts w:ascii="Calibri" w:eastAsia="PMingLiU" w:hAnsi="Calibri" w:cs="Calibri" w:hint="eastAsia"/>
        </w:rPr>
        <w:t>惟前提是所有此等使用者亦已獲指派</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 </w:t>
      </w:r>
      <w:r w:rsidRPr="00176973">
        <w:rPr>
          <w:rFonts w:ascii="Calibri" w:eastAsia="PMingLiU" w:hAnsi="Calibri" w:cs="Calibri" w:hint="eastAsia"/>
        </w:rPr>
        <w:t>使用者</w:t>
      </w:r>
      <w:r w:rsidRPr="00176973">
        <w:rPr>
          <w:rFonts w:ascii="Calibri" w:eastAsia="PMingLiU" w:hAnsi="Calibri" w:cs="Calibri" w:hint="eastAsia"/>
          <w:lang w:val="en-US"/>
        </w:rPr>
        <w:t xml:space="preserve"> SL</w:t>
      </w:r>
      <w:r w:rsidR="00CC2806" w:rsidRPr="00C324FB">
        <w:rPr>
          <w:rFonts w:eastAsia="PMingLiU"/>
          <w:spacing w:val="-2"/>
        </w:rPr>
        <w:t>。</w:t>
      </w:r>
    </w:p>
    <w:p w14:paraId="02EEE8E0" w14:textId="77777777" w:rsidR="00072F6F" w:rsidRPr="00D70397" w:rsidRDefault="0017481D"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C55826">
      <w:pPr>
        <w:pStyle w:val="ProductList-Offering2Heading"/>
        <w:outlineLvl w:val="2"/>
      </w:pPr>
      <w:r w:rsidRPr="00F74B16">
        <w:tab/>
      </w:r>
      <w:bookmarkStart w:id="183" w:name="_Toc531082930"/>
      <w:bookmarkStart w:id="184" w:name="_Toc531348188"/>
      <w:bookmarkStart w:id="185" w:name="_Toc28611683"/>
      <w:r w:rsidRPr="00F74B16">
        <w:t>Microsoft Cloud App Security</w:t>
      </w:r>
      <w:bookmarkEnd w:id="183"/>
      <w:bookmarkEnd w:id="184"/>
      <w:bookmarkEnd w:id="185"/>
    </w:p>
    <w:bookmarkEnd w:id="181"/>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17481D" w:rsidP="00C55826">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17481D"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86" w:name="MicrosoftGraphdataconnect"/>
      <w:bookmarkStart w:id="187" w:name="_Toc3111588"/>
      <w:bookmarkStart w:id="188" w:name="_Toc28611684"/>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86"/>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87"/>
      <w:bookmarkEnd w:id="188"/>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17481D"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C82B95">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89" w:name="_Toc534755264"/>
      <w:bookmarkStart w:id="190" w:name="_Toc28611685"/>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189"/>
      <w:bookmarkEnd w:id="190"/>
    </w:p>
    <w:p w14:paraId="4F379630"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86"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91"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C82B95">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192" w:name="_Toc28611686"/>
      <w:r w:rsidR="00DB4FF8" w:rsidRPr="005B62C0">
        <w:rPr>
          <w:rFonts w:ascii="Calibri Light" w:eastAsia="PMingLiU" w:hAnsi="Calibri Light"/>
          <w:lang w:eastAsia="zh-TW"/>
        </w:rPr>
        <w:t>Microsoft Intune</w:t>
      </w:r>
      <w:bookmarkEnd w:id="191"/>
      <w:bookmarkEnd w:id="192"/>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87"/>
          <w:footerReference w:type="first" r:id="rId88"/>
          <w:type w:val="continuous"/>
          <w:pgSz w:w="12240" w:h="15840"/>
          <w:pgMar w:top="1440" w:right="720" w:bottom="1440" w:left="720" w:header="720" w:footer="720" w:gutter="0"/>
          <w:cols w:space="720"/>
          <w:titlePg/>
          <w:docGrid w:linePitch="360"/>
        </w:sectPr>
      </w:pPr>
    </w:p>
    <w:bookmarkEnd w:id="176"/>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77777777" w:rsidR="00DB4FF8" w:rsidRPr="005B62C0" w:rsidRDefault="000B6481"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C90B7D">
        <w:rPr>
          <w:rFonts w:asciiTheme="majorHAnsi" w:hAnsiTheme="majorHAnsi"/>
          <w:sz w:val="16"/>
          <w:szCs w:val="16"/>
          <w:lang w:val="en-US" w:bidi="ar-SA"/>
        </w:rPr>
        <w:t>System Center Configuration Manager</w:t>
      </w:r>
      <w:r w:rsidRPr="003E5B0E">
        <w:rPr>
          <w:rFonts w:eastAsia="PMingLiU"/>
          <w:sz w:val="16"/>
          <w:szCs w:val="16"/>
        </w:rPr>
        <w:t xml:space="preserve"> </w:t>
      </w:r>
      <w:r w:rsidRPr="003E5B0E">
        <w:rPr>
          <w:rFonts w:eastAsia="PMingLiU"/>
          <w:sz w:val="16"/>
          <w:szCs w:val="16"/>
        </w:rPr>
        <w:t>與</w:t>
      </w:r>
      <w:r w:rsidRPr="003E5B0E">
        <w:rPr>
          <w:rFonts w:eastAsia="PMingLiU"/>
          <w:sz w:val="16"/>
          <w:szCs w:val="16"/>
        </w:rPr>
        <w:t xml:space="preserve"> </w:t>
      </w:r>
      <w:r w:rsidRPr="00C90B7D">
        <w:rPr>
          <w:rFonts w:asciiTheme="majorHAnsi" w:hAnsiTheme="majorHAnsi"/>
          <w:sz w:val="16"/>
          <w:szCs w:val="16"/>
          <w:lang w:val="en-US" w:bidi="ar-SA"/>
        </w:rPr>
        <w:t>System Center Endpoint Protection</w:t>
      </w:r>
      <w:r w:rsidRPr="003E5B0E">
        <w:rPr>
          <w:rFonts w:eastAsia="PMingLiU"/>
          <w:sz w:val="16"/>
          <w:szCs w:val="16"/>
        </w:rPr>
        <w:t xml:space="preserve"> </w:t>
      </w:r>
      <w:r w:rsidRPr="003E5B0E">
        <w:rPr>
          <w:rFonts w:eastAsia="PMingLiU"/>
          <w:sz w:val="16"/>
          <w:szCs w:val="16"/>
        </w:rPr>
        <w:t>適用的</w:t>
      </w:r>
      <w:r w:rsidRPr="003E5B0E">
        <w:rPr>
          <w:rFonts w:eastAsia="PMingLiU"/>
          <w:sz w:val="16"/>
          <w:szCs w:val="16"/>
        </w:rPr>
        <w:t xml:space="preserve"> </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r w:rsidRPr="003E5B0E">
        <w:rPr>
          <w:rFonts w:eastAsia="PMingLiU"/>
        </w:rPr>
        <w:br/>
      </w:r>
      <w:r w:rsidRPr="003E5B0E">
        <w:rPr>
          <w:rFonts w:eastAsia="PMingLiU"/>
          <w:sz w:val="16"/>
          <w:szCs w:val="16"/>
        </w:rPr>
        <w:t>(</w:t>
      </w:r>
      <w:r w:rsidRPr="003E5B0E">
        <w:rPr>
          <w:rFonts w:eastAsia="PMingLiU"/>
          <w:sz w:val="16"/>
          <w:szCs w:val="16"/>
        </w:rPr>
        <w:t>以下稱「</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77777777" w:rsidR="000B6481" w:rsidRPr="003E5B0E" w:rsidRDefault="000B6481" w:rsidP="00C82B95">
      <w:pPr>
        <w:pStyle w:val="ProductList-Body"/>
        <w:tabs>
          <w:tab w:val="clear" w:pos="158"/>
          <w:tab w:val="left" w:pos="180"/>
        </w:tabs>
        <w:rPr>
          <w:rFonts w:eastAsia="PMingLiU"/>
        </w:rPr>
      </w:pPr>
      <w:r w:rsidRPr="003E5B0E">
        <w:rPr>
          <w:rFonts w:eastAsia="PMingLiU"/>
        </w:rPr>
        <w:t>由客戶指派使用者訂閱授權之每位使用者，得存取及使用線上服務和相關軟體</w:t>
      </w:r>
      <w:r w:rsidRPr="003E5B0E">
        <w:rPr>
          <w:rFonts w:eastAsia="PMingLiU"/>
        </w:rPr>
        <w:t xml:space="preserve"> (</w:t>
      </w:r>
      <w:r w:rsidRPr="003E5B0E">
        <w:rPr>
          <w:rFonts w:eastAsia="PMingLiU"/>
        </w:rPr>
        <w:t>包括</w:t>
      </w:r>
      <w:r w:rsidRPr="003E5B0E">
        <w:rPr>
          <w:rFonts w:eastAsia="PMingLiU"/>
        </w:rPr>
        <w:t xml:space="preserve"> System Center </w:t>
      </w:r>
      <w:r w:rsidRPr="003E5B0E">
        <w:rPr>
          <w:rFonts w:eastAsia="PMingLiU"/>
        </w:rPr>
        <w:t>軟體</w:t>
      </w:r>
      <w:r w:rsidRPr="003E5B0E">
        <w:rPr>
          <w:rFonts w:eastAsia="PMingLiU"/>
        </w:rPr>
        <w:t>)</w:t>
      </w:r>
      <w:r w:rsidRPr="003E5B0E">
        <w:rPr>
          <w:rFonts w:eastAsia="PMingLiU"/>
        </w:rPr>
        <w:t>，據以管理應用程式及至多十五部裝置。多使用者存取裝置之管理，必須每個使用者均具備使用者</w:t>
      </w:r>
      <w:r w:rsidRPr="003E5B0E">
        <w:rPr>
          <w:rFonts w:eastAsia="PMingLiU"/>
        </w:rPr>
        <w:t xml:space="preserve"> SL</w:t>
      </w:r>
      <w:r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3"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3"/>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89"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C82B95">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194" w:name="_Toc453946633"/>
    <w:bookmarkStart w:id="195"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196" w:name="_Toc28611687"/>
      <w:r w:rsidR="00A976D7" w:rsidRPr="00B64188">
        <w:rPr>
          <w:rFonts w:ascii="Calibri Light" w:eastAsia="PMingLiU" w:hAnsi="Calibri Light"/>
        </w:rPr>
        <w:t>Microsoft Learning</w:t>
      </w:r>
      <w:bookmarkEnd w:id="194"/>
      <w:bookmarkEnd w:id="195"/>
      <w:bookmarkEnd w:id="196"/>
    </w:p>
    <w:bookmarkEnd w:id="162"/>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08E5ADF4" w14:textId="77777777" w:rsidR="00A976D7" w:rsidRPr="00D70397" w:rsidRDefault="00A976D7" w:rsidP="00C82B95">
      <w:pPr>
        <w:pStyle w:val="ProductList-Body"/>
        <w:rPr>
          <w:rFonts w:eastAsia="PMingLiU"/>
        </w:rPr>
      </w:pPr>
    </w:p>
    <w:p w14:paraId="6E4F213C" w14:textId="77777777" w:rsidR="00A976D7" w:rsidRPr="00D70397" w:rsidRDefault="00A976D7" w:rsidP="00C82B95">
      <w:pPr>
        <w:pStyle w:val="ProductList-ClauseHeading"/>
        <w:keepNext w:val="0"/>
        <w:rPr>
          <w:rFonts w:eastAsia="PMingLiU"/>
        </w:rPr>
      </w:pPr>
      <w:bookmarkStart w:id="197" w:name="_Toc451949072"/>
      <w:r w:rsidRPr="00D70397">
        <w:rPr>
          <w:rFonts w:eastAsia="PMingLiU"/>
        </w:rPr>
        <w:t>Microsoft Learning Imagine Academy</w:t>
      </w:r>
      <w:bookmarkEnd w:id="197"/>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9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3"/>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8" w:name="MicrosoftSearchinBing"/>
      <w:bookmarkStart w:id="199" w:name="_Toc3111592"/>
      <w:bookmarkStart w:id="200" w:name="_Toc28611688"/>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198"/>
      <w:bookmarkEnd w:id="199"/>
      <w:bookmarkEnd w:id="200"/>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103C4617" w:rsidR="008756B0" w:rsidRPr="00F64463"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91"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68612CF0" w14:textId="77777777" w:rsidR="008756B0" w:rsidRPr="00F64463" w:rsidRDefault="0017481D"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lastRenderedPageBreak/>
        <w:tab/>
      </w:r>
      <w:bookmarkStart w:id="201" w:name="_Toc457466455"/>
      <w:bookmarkStart w:id="202" w:name="_Toc28611689"/>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1"/>
      <w:bookmarkEnd w:id="202"/>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17481D"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17481D"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C82B95">
      <w:pPr>
        <w:pStyle w:val="ProductList-Offering2Heading"/>
        <w:rPr>
          <w:lang w:eastAsia="zh-TW"/>
        </w:rPr>
      </w:pPr>
      <w:r>
        <w:rPr>
          <w:lang w:eastAsia="zh-TW"/>
        </w:rPr>
        <w:tab/>
      </w:r>
      <w:bookmarkStart w:id="203" w:name="_Toc28611690"/>
      <w:r w:rsidR="000671C7" w:rsidRPr="00722146">
        <w:rPr>
          <w:lang w:eastAsia="zh-TW"/>
        </w:rPr>
        <w:t>Office 365 Developer</w:t>
      </w:r>
      <w:bookmarkEnd w:id="203"/>
    </w:p>
    <w:p w14:paraId="0576D86C"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17481D"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04" w:name="_Toc13858401"/>
      <w:bookmarkStart w:id="205" w:name="_Toc28611691"/>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r w:rsidR="00B75236" w:rsidRPr="00AB579E">
        <w:rPr>
          <w:rFonts w:ascii="MS Gothic" w:eastAsia="MS Gothic" w:hAnsi="MS Gothic" w:cs="MS Gothic" w:hint="eastAsia"/>
        </w:rPr>
        <w:t>進階威脅防護</w:t>
      </w:r>
      <w:bookmarkEnd w:id="204"/>
      <w:bookmarkEnd w:id="205"/>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17481D"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DD25B9" w14:textId="77777777" w:rsidR="008D6873" w:rsidRDefault="008D6873" w:rsidP="000671C7">
      <w:pPr>
        <w:pStyle w:val="ProductList-Body"/>
        <w:rPr>
          <w:rFonts w:eastAsia="PMingLiU"/>
        </w:rPr>
      </w:pPr>
    </w:p>
    <w:p w14:paraId="07FD0912" w14:textId="77777777" w:rsidR="008D6873" w:rsidRPr="00861C8A" w:rsidRDefault="008D6873" w:rsidP="000671C7">
      <w:pPr>
        <w:pStyle w:val="ProductList-Body"/>
        <w:rPr>
          <w:rFonts w:eastAsia="PMingLiU"/>
        </w:rPr>
        <w:sectPr w:rsidR="008D6873" w:rsidRPr="00861C8A" w:rsidSect="002577A8">
          <w:footerReference w:type="first" r:id="rId92"/>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0671C7">
      <w:pPr>
        <w:pStyle w:val="ProductList-SectionHeading"/>
        <w:outlineLvl w:val="0"/>
        <w:rPr>
          <w:rFonts w:asciiTheme="minorHAnsi" w:eastAsia="PMingLiU" w:hAnsiTheme="minorHAnsi"/>
        </w:rPr>
      </w:pPr>
      <w:bookmarkStart w:id="206" w:name="Attachment1"/>
      <w:bookmarkStart w:id="207" w:name="_Toc28611692"/>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6"/>
      <w:bookmarkEnd w:id="207"/>
    </w:p>
    <w:p w14:paraId="6971B03B" w14:textId="77777777" w:rsidR="00421EAD" w:rsidRPr="00421EAD" w:rsidRDefault="00421EAD" w:rsidP="00421EAD">
      <w:pPr>
        <w:pStyle w:val="ProductList-Offering1Heading"/>
        <w:rPr>
          <w:rFonts w:asciiTheme="minorHAnsi" w:hAnsiTheme="minorHAnsi" w:cs="Calibri Light"/>
        </w:rPr>
      </w:pPr>
      <w:bookmarkStart w:id="208" w:name="_Toc27047360"/>
      <w:bookmarkStart w:id="209" w:name="_Toc28611693"/>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08"/>
      <w:bookmarkEnd w:id="209"/>
    </w:p>
    <w:p w14:paraId="4982B355"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條款不適用於：</w:t>
      </w:r>
      <w:r w:rsidRPr="00421EAD">
        <w:rPr>
          <w:rFonts w:eastAsia="PMingLiU" w:cstheme="minorHAnsi"/>
        </w:rPr>
        <w:t xml:space="preserve">Bing </w:t>
      </w:r>
      <w:r w:rsidRPr="00421EAD">
        <w:rPr>
          <w:rFonts w:eastAsia="PMingLiU" w:cstheme="minorHAnsi"/>
        </w:rPr>
        <w:t>地圖服務行動資產管理平台、</w:t>
      </w:r>
      <w:r w:rsidRPr="00421EAD">
        <w:rPr>
          <w:rFonts w:eastAsia="PMingLiU" w:cstheme="minorHAnsi"/>
        </w:rPr>
        <w:t xml:space="preserve">Bing </w:t>
      </w:r>
      <w:r w:rsidRPr="00421EAD">
        <w:rPr>
          <w:rFonts w:eastAsia="PMingLiU" w:cstheme="minorHAnsi"/>
        </w:rPr>
        <w:t>地圖服務交易與使用者、</w:t>
      </w:r>
      <w:r w:rsidRPr="00421EAD">
        <w:rPr>
          <w:rFonts w:eastAsia="PMingLiU" w:cstheme="minorHAnsi"/>
        </w:rPr>
        <w:t xml:space="preserve">Bing </w:t>
      </w:r>
      <w:r w:rsidRPr="00421EAD">
        <w:rPr>
          <w:rFonts w:eastAsia="PMingLiU" w:cstheme="minorHAnsi"/>
        </w:rPr>
        <w:t>搜尋服務、</w:t>
      </w:r>
      <w:r w:rsidRPr="00421EAD">
        <w:rPr>
          <w:rFonts w:eastAsia="PMingLiU" w:cstheme="minorHAnsi"/>
        </w:rPr>
        <w:t xml:space="preserve">GitHub </w:t>
      </w:r>
      <w:r w:rsidRPr="00421EAD">
        <w:rPr>
          <w:rFonts w:eastAsia="PMingLiU" w:cstheme="minorHAnsi"/>
        </w:rPr>
        <w:t>企業版、</w:t>
      </w:r>
      <w:r w:rsidRPr="00421EAD">
        <w:rPr>
          <w:rFonts w:eastAsia="PMingLiU" w:cstheme="minorHAnsi"/>
        </w:rPr>
        <w:t>LinkedIn Sales Navigator</w:t>
      </w:r>
      <w:r w:rsidRPr="00421EAD">
        <w:rPr>
          <w:rFonts w:eastAsia="PMingLiU" w:cstheme="minorHAnsi"/>
        </w:rPr>
        <w:t>、</w:t>
      </w:r>
      <w:r w:rsidRPr="00421EAD">
        <w:rPr>
          <w:rFonts w:eastAsia="PMingLiU" w:cstheme="minorHAnsi"/>
        </w:rPr>
        <w:t>Azure Stack Hub</w:t>
      </w:r>
      <w:r w:rsidRPr="00421EAD">
        <w:rPr>
          <w:rFonts w:eastAsia="PMingLiU" w:cstheme="minorHAnsi"/>
        </w:rPr>
        <w:t>、</w:t>
      </w:r>
      <w:r w:rsidRPr="00421EAD">
        <w:rPr>
          <w:rFonts w:eastAsia="PMingLiU" w:cstheme="minorHAnsi"/>
        </w:rPr>
        <w:t xml:space="preserve">ISV </w:t>
      </w:r>
      <w:r w:rsidRPr="00421EAD">
        <w:rPr>
          <w:rFonts w:eastAsia="PMingLiU" w:cstheme="minorHAnsi"/>
        </w:rPr>
        <w:t>用</w:t>
      </w:r>
      <w:r w:rsidRPr="00421EAD">
        <w:rPr>
          <w:rFonts w:eastAsia="PMingLiU" w:cstheme="minorHAnsi"/>
        </w:rPr>
        <w:t xml:space="preserve"> Microsoft Graph </w:t>
      </w:r>
      <w:r w:rsidRPr="00421EAD">
        <w:rPr>
          <w:rFonts w:eastAsia="PMingLiU" w:cstheme="minorHAnsi"/>
        </w:rPr>
        <w:t>資料連線、</w:t>
      </w:r>
      <w:r w:rsidRPr="00421EAD">
        <w:rPr>
          <w:rFonts w:eastAsia="PMingLiU" w:cstheme="minorHAnsi"/>
        </w:rPr>
        <w:t xml:space="preserve">Microsoft Genomics </w:t>
      </w:r>
      <w:r w:rsidRPr="00421EAD">
        <w:rPr>
          <w:rFonts w:eastAsia="PMingLiU" w:cstheme="minorHAnsi"/>
        </w:rPr>
        <w:t>及</w:t>
      </w:r>
      <w:r w:rsidRPr="00421EAD">
        <w:rPr>
          <w:rFonts w:eastAsia="PMingLiU" w:cstheme="minorHAnsi"/>
        </w:rPr>
        <w:t xml:space="preserve"> Visual Studio App Center</w:t>
      </w:r>
      <w:r w:rsidRPr="00421EAD">
        <w:rPr>
          <w:rFonts w:eastAsia="PMingLiU" w:cstheme="minorHAnsi"/>
        </w:rPr>
        <w:t>。在此所述每項線上服務均應受適用之</w:t>
      </w:r>
      <w:hyperlink w:anchor="OnlineServiceSpecificTerms" w:tooltip="線上服務特定條款" w:history="1">
        <w:r w:rsidRPr="00421EAD">
          <w:rPr>
            <w:rFonts w:eastAsia="PMingLiU" w:cstheme="minorHAnsi"/>
            <w:color w:val="0563C1"/>
            <w:u w:val="single"/>
          </w:rPr>
          <w:t>線上服務特定條款</w:t>
        </w:r>
      </w:hyperlink>
      <w:r w:rsidRPr="00421EAD">
        <w:rPr>
          <w:rFonts w:eastAsia="PMingLiU" w:cstheme="minorHAnsi"/>
        </w:rPr>
        <w:t>中的隱私權和安全性條款所規範。</w:t>
      </w:r>
    </w:p>
    <w:p w14:paraId="36269866" w14:textId="77777777" w:rsidR="00421EAD" w:rsidRPr="00421EAD" w:rsidRDefault="0017481D"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10" w:name="_Toc27047361"/>
      <w:bookmarkStart w:id="211" w:name="_Toc28611694"/>
      <w:bookmarkStart w:id="212" w:name="CoreOnlineServices"/>
      <w:r w:rsidRPr="00421EAD">
        <w:rPr>
          <w:rFonts w:asciiTheme="minorHAnsi" w:hAnsiTheme="minorHAnsi" w:cstheme="minorHAnsi"/>
        </w:rPr>
        <w:t>核心線上服務</w:t>
      </w:r>
      <w:bookmarkEnd w:id="210"/>
      <w:bookmarkEnd w:id="211"/>
    </w:p>
    <w:bookmarkEnd w:id="212"/>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421EAD" w:rsidRDefault="00421EAD" w:rsidP="00421EAD">
      <w:pPr>
        <w:pStyle w:val="ProductList-Body"/>
        <w:rPr>
          <w:rFonts w:eastAsia="PMingLiU" w:cstheme="minorHAnsi"/>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421EAD" w:rsidRPr="00421EAD" w14:paraId="0D6D06C9" w14:textId="77777777" w:rsidTr="00421EAD">
        <w:tc>
          <w:tcPr>
            <w:tcW w:w="2610" w:type="dxa"/>
            <w:vAlign w:val="center"/>
          </w:tcPr>
          <w:p w14:paraId="743BBF7E"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8190" w:type="dxa"/>
          </w:tcPr>
          <w:p w14:paraId="332E2C7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下列每項服務皆為獨立的服務，或包含在</w:t>
            </w:r>
            <w:r w:rsidRPr="00421EAD">
              <w:rPr>
                <w:rFonts w:eastAsia="PMingLiU" w:cstheme="minorHAnsi"/>
                <w:sz w:val="16"/>
                <w:szCs w:val="16"/>
              </w:rPr>
              <w:t xml:space="preserve"> Dynamics 365 </w:t>
            </w:r>
            <w:r w:rsidRPr="00421EAD">
              <w:rPr>
                <w:rFonts w:eastAsia="PMingLiU" w:cstheme="minorHAnsi"/>
                <w:sz w:val="16"/>
                <w:szCs w:val="16"/>
              </w:rPr>
              <w:t>品牌方案或應用程式中：</w:t>
            </w:r>
            <w:r w:rsidRPr="00421EAD">
              <w:rPr>
                <w:rFonts w:eastAsia="PMingLiU" w:cstheme="minorHAnsi"/>
                <w:sz w:val="16"/>
                <w:szCs w:val="16"/>
              </w:rPr>
              <w:t>Dynamics 365 Customer Service Enterprise</w:t>
            </w:r>
            <w:r w:rsidRPr="00421EAD">
              <w:rPr>
                <w:rFonts w:eastAsia="PMingLiU" w:cstheme="minorHAnsi"/>
                <w:sz w:val="16"/>
                <w:szCs w:val="16"/>
              </w:rPr>
              <w:t>、</w:t>
            </w:r>
            <w:r w:rsidRPr="00421EAD">
              <w:rPr>
                <w:rFonts w:eastAsia="PMingLiU" w:cstheme="minorHAnsi"/>
                <w:sz w:val="16"/>
                <w:szCs w:val="16"/>
              </w:rPr>
              <w:t>Dynamics 365 Customer Service Professional</w:t>
            </w:r>
            <w:r w:rsidRPr="00421EAD">
              <w:rPr>
                <w:rFonts w:eastAsia="PMingLiU" w:cstheme="minorHAnsi"/>
                <w:sz w:val="16"/>
                <w:szCs w:val="16"/>
              </w:rPr>
              <w:t>、</w:t>
            </w:r>
            <w:r w:rsidRPr="00421EAD">
              <w:rPr>
                <w:rFonts w:eastAsia="PMingLiU" w:cstheme="minorHAnsi"/>
                <w:sz w:val="16"/>
                <w:szCs w:val="16"/>
              </w:rPr>
              <w:t>Dynamics 365 Customer Service Insights</w:t>
            </w:r>
            <w:r w:rsidRPr="00421EAD">
              <w:rPr>
                <w:rFonts w:eastAsia="PMingLiU" w:cstheme="minorHAnsi"/>
                <w:sz w:val="16"/>
                <w:szCs w:val="16"/>
              </w:rPr>
              <w:t>、</w:t>
            </w:r>
            <w:r w:rsidRPr="00421EAD">
              <w:rPr>
                <w:rFonts w:eastAsia="PMingLiU" w:cstheme="minorHAnsi"/>
                <w:sz w:val="16"/>
                <w:szCs w:val="16"/>
              </w:rPr>
              <w:t>Dynamics 365 Field Service</w:t>
            </w:r>
            <w:r w:rsidRPr="00421EAD">
              <w:rPr>
                <w:rFonts w:eastAsia="PMingLiU" w:cstheme="minorHAnsi"/>
                <w:sz w:val="16"/>
                <w:szCs w:val="16"/>
              </w:rPr>
              <w:t>、</w:t>
            </w:r>
            <w:r w:rsidRPr="00421EAD">
              <w:rPr>
                <w:rFonts w:eastAsia="PMingLiU" w:cstheme="minorHAnsi"/>
                <w:sz w:val="16"/>
                <w:szCs w:val="16"/>
              </w:rPr>
              <w:t>Dynamics 365 Business Central</w:t>
            </w:r>
            <w:r w:rsidRPr="00421EAD">
              <w:rPr>
                <w:rFonts w:eastAsia="PMingLiU" w:cstheme="minorHAnsi"/>
                <w:sz w:val="16"/>
                <w:szCs w:val="16"/>
              </w:rPr>
              <w:t>、</w:t>
            </w:r>
            <w:r w:rsidRPr="00421EAD">
              <w:rPr>
                <w:rFonts w:eastAsia="PMingLiU" w:cstheme="minorHAnsi"/>
                <w:sz w:val="16"/>
                <w:szCs w:val="16"/>
              </w:rPr>
              <w:t>Dynamics 365 Supply Chain Management</w:t>
            </w:r>
            <w:r w:rsidRPr="00421EAD">
              <w:rPr>
                <w:rFonts w:eastAsia="PMingLiU" w:cstheme="minorHAnsi"/>
                <w:sz w:val="16"/>
                <w:szCs w:val="16"/>
              </w:rPr>
              <w:t>、</w:t>
            </w:r>
            <w:r w:rsidRPr="00421EAD">
              <w:rPr>
                <w:rFonts w:eastAsia="PMingLiU" w:cstheme="minorHAnsi"/>
                <w:sz w:val="16"/>
                <w:szCs w:val="16"/>
              </w:rPr>
              <w:t>Dynamics 365 Finance</w:t>
            </w:r>
            <w:r w:rsidRPr="00421EAD">
              <w:rPr>
                <w:rFonts w:eastAsia="PMingLiU" w:cstheme="minorHAnsi"/>
                <w:sz w:val="16"/>
                <w:szCs w:val="16"/>
              </w:rPr>
              <w:t>、</w:t>
            </w:r>
            <w:r w:rsidRPr="00421EAD">
              <w:rPr>
                <w:rFonts w:eastAsia="PMingLiU" w:cstheme="minorHAnsi"/>
                <w:sz w:val="16"/>
                <w:szCs w:val="16"/>
              </w:rPr>
              <w:t>Dynamics 365 Marketing</w:t>
            </w:r>
            <w:r w:rsidRPr="00421EAD">
              <w:rPr>
                <w:rFonts w:eastAsia="PMingLiU" w:cstheme="minorHAnsi"/>
                <w:sz w:val="16"/>
                <w:szCs w:val="16"/>
              </w:rPr>
              <w:t>、</w:t>
            </w:r>
            <w:r w:rsidRPr="00421EAD">
              <w:rPr>
                <w:rFonts w:eastAsia="PMingLiU" w:cstheme="minorHAnsi"/>
                <w:sz w:val="16"/>
                <w:szCs w:val="16"/>
              </w:rPr>
              <w:t>Dynamics 365 Project Service Automation</w:t>
            </w:r>
            <w:r w:rsidRPr="00421EAD">
              <w:rPr>
                <w:rFonts w:eastAsia="PMingLiU" w:cstheme="minorHAnsi"/>
                <w:sz w:val="16"/>
                <w:szCs w:val="16"/>
              </w:rPr>
              <w:t>、</w:t>
            </w:r>
            <w:r w:rsidRPr="00421EAD">
              <w:rPr>
                <w:rFonts w:eastAsia="PMingLiU" w:cstheme="minorHAnsi"/>
                <w:sz w:val="16"/>
                <w:szCs w:val="16"/>
              </w:rPr>
              <w:t>Dynamics 365 Retail</w:t>
            </w:r>
            <w:r w:rsidRPr="00421EAD">
              <w:rPr>
                <w:rFonts w:eastAsia="PMingLiU" w:cstheme="minorHAnsi"/>
                <w:sz w:val="16"/>
                <w:szCs w:val="16"/>
              </w:rPr>
              <w:t>、</w:t>
            </w:r>
            <w:r w:rsidRPr="00421EAD">
              <w:rPr>
                <w:rFonts w:eastAsia="PMingLiU" w:cstheme="minorHAnsi"/>
                <w:sz w:val="16"/>
                <w:szCs w:val="16"/>
              </w:rPr>
              <w:t>Dynamics 365 Talent</w:t>
            </w:r>
            <w:r w:rsidRPr="00421EAD">
              <w:rPr>
                <w:rFonts w:eastAsia="PMingLiU" w:cstheme="minorHAnsi"/>
                <w:sz w:val="16"/>
                <w:szCs w:val="16"/>
              </w:rPr>
              <w:t>、</w:t>
            </w:r>
            <w:r w:rsidRPr="00421EAD">
              <w:rPr>
                <w:rFonts w:eastAsia="PMingLiU" w:cstheme="minorHAnsi"/>
                <w:sz w:val="16"/>
                <w:szCs w:val="16"/>
              </w:rPr>
              <w:t>Dynamics 365 Talent</w:t>
            </w:r>
            <w:r w:rsidRPr="00421EAD">
              <w:rPr>
                <w:rFonts w:eastAsia="PMingLiU" w:cstheme="minorHAnsi"/>
                <w:sz w:val="16"/>
                <w:szCs w:val="16"/>
              </w:rPr>
              <w:t>：</w:t>
            </w:r>
            <w:r w:rsidRPr="00421EAD">
              <w:rPr>
                <w:rFonts w:eastAsia="PMingLiU" w:cstheme="minorHAnsi"/>
                <w:sz w:val="16"/>
                <w:szCs w:val="16"/>
              </w:rPr>
              <w:t>Onboard</w:t>
            </w:r>
            <w:r w:rsidRPr="00421EAD">
              <w:rPr>
                <w:rFonts w:eastAsia="PMingLiU" w:cstheme="minorHAnsi"/>
                <w:sz w:val="16"/>
                <w:szCs w:val="16"/>
              </w:rPr>
              <w:t>、</w:t>
            </w:r>
            <w:r w:rsidRPr="00421EAD">
              <w:rPr>
                <w:rFonts w:eastAsia="PMingLiU" w:cstheme="minorHAnsi"/>
                <w:sz w:val="16"/>
                <w:szCs w:val="16"/>
              </w:rPr>
              <w:t xml:space="preserve">Dynamics 365 Sales Enterprise </w:t>
            </w:r>
            <w:r w:rsidRPr="00421EAD">
              <w:rPr>
                <w:rFonts w:eastAsia="PMingLiU" w:cstheme="minorHAnsi"/>
                <w:sz w:val="16"/>
                <w:szCs w:val="16"/>
              </w:rPr>
              <w:t>及</w:t>
            </w:r>
            <w:r w:rsidRPr="00421EAD">
              <w:rPr>
                <w:rFonts w:eastAsia="PMingLiU" w:cstheme="minorHAnsi"/>
                <w:sz w:val="16"/>
                <w:szCs w:val="16"/>
              </w:rPr>
              <w:t xml:space="preserve"> Dynamics 365 Sales Professional</w:t>
            </w:r>
            <w:r w:rsidRPr="00421EAD">
              <w:rPr>
                <w:rFonts w:eastAsia="PMingLiU" w:cstheme="minorHAnsi"/>
                <w:sz w:val="16"/>
                <w:szCs w:val="16"/>
              </w:rPr>
              <w:t>。</w:t>
            </w:r>
            <w:r w:rsidRPr="00421EAD">
              <w:rPr>
                <w:rFonts w:eastAsia="PMingLiU" w:cstheme="minorHAnsi"/>
                <w:sz w:val="16"/>
                <w:szCs w:val="16"/>
              </w:rPr>
              <w:t xml:space="preserve">Dynamics 365 </w:t>
            </w:r>
            <w:r w:rsidRPr="00421EAD">
              <w:rPr>
                <w:rFonts w:eastAsia="PMingLiU" w:cstheme="minorHAnsi"/>
                <w:sz w:val="16"/>
                <w:szCs w:val="16"/>
              </w:rPr>
              <w:t>核心服務不包括</w:t>
            </w:r>
            <w:r w:rsidRPr="00421EAD">
              <w:rPr>
                <w:rFonts w:eastAsia="PMingLiU" w:cstheme="minorHAnsi"/>
                <w:sz w:val="16"/>
                <w:szCs w:val="16"/>
              </w:rPr>
              <w:t xml:space="preserve"> (1) </w:t>
            </w:r>
            <w:r w:rsidRPr="00421EAD">
              <w:rPr>
                <w:rFonts w:eastAsia="PMingLiU" w:cstheme="minorHAnsi"/>
                <w:sz w:val="16"/>
                <w:szCs w:val="16"/>
              </w:rPr>
              <w:t>適用於支援裝置或軟體的</w:t>
            </w:r>
            <w:r w:rsidRPr="00421EAD">
              <w:rPr>
                <w:rFonts w:eastAsia="PMingLiU" w:cstheme="minorHAnsi"/>
                <w:sz w:val="16"/>
                <w:szCs w:val="16"/>
              </w:rPr>
              <w:t xml:space="preserve"> Dynamics 365 </w:t>
            </w:r>
            <w:r w:rsidRPr="00421EAD">
              <w:rPr>
                <w:rFonts w:eastAsia="PMingLiU" w:cstheme="minorHAnsi"/>
                <w:sz w:val="16"/>
                <w:szCs w:val="16"/>
              </w:rPr>
              <w:t>服務，其中包括但不限於適用於應用程式、平板電腦、電話或任何此等裝置的</w:t>
            </w:r>
            <w:r w:rsidRPr="00421EAD">
              <w:rPr>
                <w:rFonts w:eastAsia="PMingLiU" w:cstheme="minorHAnsi"/>
                <w:sz w:val="16"/>
                <w:szCs w:val="16"/>
              </w:rPr>
              <w:t xml:space="preserve"> Dynamics 365</w:t>
            </w:r>
            <w:r w:rsidRPr="00421EAD">
              <w:rPr>
                <w:rFonts w:eastAsia="PMingLiU" w:cstheme="minorHAnsi"/>
                <w:sz w:val="16"/>
                <w:szCs w:val="16"/>
              </w:rPr>
              <w:t>；</w:t>
            </w:r>
            <w:r w:rsidRPr="00421EAD">
              <w:rPr>
                <w:rFonts w:eastAsia="PMingLiU" w:cstheme="minorHAnsi"/>
                <w:sz w:val="16"/>
                <w:szCs w:val="16"/>
              </w:rPr>
              <w:t>(2) LinkedIn Sales Navigator</w:t>
            </w:r>
            <w:r w:rsidRPr="00421EAD">
              <w:rPr>
                <w:rFonts w:eastAsia="PMingLiU" w:cstheme="minorHAnsi"/>
                <w:sz w:val="16"/>
                <w:szCs w:val="16"/>
              </w:rPr>
              <w:t>；或</w:t>
            </w:r>
            <w:r w:rsidRPr="00421EAD">
              <w:rPr>
                <w:rFonts w:eastAsia="PMingLiU" w:cstheme="minorHAnsi"/>
                <w:sz w:val="16"/>
                <w:szCs w:val="16"/>
              </w:rPr>
              <w:t xml:space="preserve"> (3) </w:t>
            </w:r>
            <w:r w:rsidRPr="00421EAD">
              <w:rPr>
                <w:rFonts w:eastAsia="PMingLiU" w:cstheme="minorHAnsi"/>
                <w:sz w:val="16"/>
                <w:szCs w:val="16"/>
              </w:rPr>
              <w:t>除在對應服務之授權條款中所明示規定者外，透過</w:t>
            </w:r>
            <w:r w:rsidRPr="00421EAD">
              <w:rPr>
                <w:rFonts w:eastAsia="PMingLiU" w:cstheme="minorHAnsi"/>
                <w:sz w:val="16"/>
                <w:szCs w:val="16"/>
              </w:rPr>
              <w:t xml:space="preserve"> Dynamics 365 </w:t>
            </w:r>
            <w:r w:rsidRPr="00421EAD">
              <w:rPr>
                <w:rFonts w:eastAsia="PMingLiU" w:cstheme="minorHAnsi"/>
                <w:sz w:val="16"/>
                <w:szCs w:val="16"/>
              </w:rPr>
              <w:t>核心服務提供或連線至該核心服務提供之任何其他獨立品牌服務。</w:t>
            </w:r>
          </w:p>
        </w:tc>
      </w:tr>
      <w:tr w:rsidR="00421EAD" w:rsidRPr="00421EAD" w14:paraId="1BA81B24" w14:textId="77777777" w:rsidTr="00421EAD">
        <w:tc>
          <w:tcPr>
            <w:tcW w:w="2610" w:type="dxa"/>
            <w:vAlign w:val="center"/>
          </w:tcPr>
          <w:p w14:paraId="2AAA04EB"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8190" w:type="dxa"/>
          </w:tcPr>
          <w:p w14:paraId="578B722D" w14:textId="77777777" w:rsidR="00421EAD" w:rsidRPr="00421EAD" w:rsidRDefault="00421EAD" w:rsidP="00421EAD">
            <w:pPr>
              <w:pStyle w:val="ProductList-Body"/>
              <w:ind w:right="80"/>
              <w:rPr>
                <w:rFonts w:eastAsia="PMingLiU" w:cstheme="minorHAnsi"/>
                <w:sz w:val="16"/>
                <w:szCs w:val="16"/>
              </w:rPr>
            </w:pPr>
            <w:r w:rsidRPr="00421EAD">
              <w:rPr>
                <w:rFonts w:eastAsia="PMingLiU" w:cstheme="minorHAnsi"/>
                <w:sz w:val="16"/>
                <w:szCs w:val="16"/>
              </w:rPr>
              <w:t>下列每項服務皆為獨立的服務，或包含在</w:t>
            </w:r>
            <w:r w:rsidRPr="00421EAD">
              <w:rPr>
                <w:rFonts w:eastAsia="PMingLiU" w:cstheme="minorHAnsi"/>
                <w:sz w:val="16"/>
                <w:szCs w:val="16"/>
              </w:rPr>
              <w:t xml:space="preserve"> Office 365 </w:t>
            </w:r>
            <w:r w:rsidRPr="00421EAD">
              <w:rPr>
                <w:rFonts w:eastAsia="PMingLiU" w:cstheme="minorHAnsi"/>
                <w:sz w:val="16"/>
                <w:szCs w:val="16"/>
              </w:rPr>
              <w:t>品牌方案或套件中：合規性管理員、客戶加密箱、</w:t>
            </w:r>
            <w:r w:rsidRPr="00421EAD">
              <w:rPr>
                <w:rFonts w:eastAsia="PMingLiU" w:cstheme="minorHAnsi"/>
                <w:sz w:val="16"/>
                <w:szCs w:val="16"/>
              </w:rPr>
              <w:t xml:space="preserve">Exchange Online </w:t>
            </w:r>
            <w:r w:rsidRPr="00421EAD">
              <w:rPr>
                <w:rFonts w:eastAsia="PMingLiU" w:cstheme="minorHAnsi"/>
                <w:sz w:val="16"/>
                <w:szCs w:val="16"/>
              </w:rPr>
              <w:t>封存、</w:t>
            </w:r>
            <w:r w:rsidRPr="00421EAD">
              <w:rPr>
                <w:rFonts w:eastAsia="PMingLiU" w:cstheme="minorHAnsi"/>
                <w:sz w:val="16"/>
                <w:szCs w:val="16"/>
              </w:rPr>
              <w:t>Exchange Online Protection</w:t>
            </w:r>
            <w:r w:rsidRPr="00421EAD">
              <w:rPr>
                <w:rFonts w:eastAsia="PMingLiU" w:cstheme="minorHAnsi"/>
                <w:sz w:val="16"/>
                <w:szCs w:val="16"/>
              </w:rPr>
              <w:t>、</w:t>
            </w:r>
            <w:r w:rsidRPr="00421EAD">
              <w:rPr>
                <w:rFonts w:eastAsia="PMingLiU" w:cstheme="minorHAnsi"/>
                <w:sz w:val="16"/>
                <w:szCs w:val="16"/>
              </w:rPr>
              <w:t>Exchange Online</w:t>
            </w:r>
            <w:r w:rsidRPr="00421EAD">
              <w:rPr>
                <w:rFonts w:eastAsia="PMingLiU" w:cstheme="minorHAnsi"/>
                <w:sz w:val="16"/>
                <w:szCs w:val="16"/>
              </w:rPr>
              <w:t>、</w:t>
            </w:r>
            <w:r w:rsidRPr="00421EAD">
              <w:rPr>
                <w:rFonts w:eastAsia="PMingLiU" w:cstheme="minorHAnsi"/>
                <w:sz w:val="16"/>
                <w:szCs w:val="16"/>
              </w:rPr>
              <w:t>Microsoft Bookings</w:t>
            </w:r>
            <w:r w:rsidRPr="00421EAD">
              <w:rPr>
                <w:rFonts w:eastAsia="PMingLiU" w:cstheme="minorHAnsi"/>
                <w:sz w:val="16"/>
                <w:szCs w:val="16"/>
              </w:rPr>
              <w:t>、</w:t>
            </w:r>
            <w:r w:rsidRPr="00421EAD">
              <w:rPr>
                <w:rFonts w:eastAsia="PMingLiU" w:cstheme="minorHAnsi"/>
                <w:sz w:val="16"/>
                <w:szCs w:val="16"/>
              </w:rPr>
              <w:t>Microsoft Forms</w:t>
            </w:r>
            <w:r w:rsidRPr="00421EAD">
              <w:rPr>
                <w:rFonts w:eastAsia="PMingLiU" w:cstheme="minorHAnsi"/>
                <w:sz w:val="16"/>
                <w:szCs w:val="16"/>
              </w:rPr>
              <w:t>、</w:t>
            </w:r>
            <w:r w:rsidRPr="00421EAD">
              <w:rPr>
                <w:rFonts w:eastAsia="PMingLiU" w:cstheme="minorHAnsi"/>
                <w:sz w:val="16"/>
                <w:szCs w:val="16"/>
              </w:rPr>
              <w:t>Microsoft MyAnalytics</w:t>
            </w:r>
            <w:r w:rsidRPr="00421EAD">
              <w:rPr>
                <w:rFonts w:eastAsia="PMingLiU" w:cstheme="minorHAnsi"/>
                <w:sz w:val="16"/>
                <w:szCs w:val="16"/>
              </w:rPr>
              <w:t>、</w:t>
            </w:r>
            <w:r w:rsidRPr="00421EAD">
              <w:rPr>
                <w:rFonts w:eastAsia="PMingLiU" w:cstheme="minorHAnsi"/>
                <w:sz w:val="16"/>
                <w:szCs w:val="16"/>
              </w:rPr>
              <w:t>Microsoft Planner</w:t>
            </w:r>
            <w:r w:rsidRPr="00421EAD">
              <w:rPr>
                <w:rFonts w:eastAsia="PMingLiU" w:cstheme="minorHAnsi"/>
                <w:sz w:val="16"/>
                <w:szCs w:val="16"/>
              </w:rPr>
              <w:t>、</w:t>
            </w:r>
            <w:r w:rsidRPr="00421EAD">
              <w:rPr>
                <w:rFonts w:eastAsia="PMingLiU" w:cstheme="minorHAnsi"/>
                <w:sz w:val="16"/>
                <w:szCs w:val="16"/>
              </w:rPr>
              <w:t>Microsoft StaffHub</w:t>
            </w:r>
            <w:r w:rsidRPr="00421EAD">
              <w:rPr>
                <w:rFonts w:eastAsia="PMingLiU" w:cstheme="minorHAnsi"/>
                <w:sz w:val="16"/>
                <w:szCs w:val="16"/>
              </w:rPr>
              <w:t>、</w:t>
            </w:r>
            <w:r w:rsidRPr="00421EAD">
              <w:rPr>
                <w:rFonts w:eastAsia="PMingLiU" w:cstheme="minorHAnsi"/>
                <w:sz w:val="16"/>
                <w:szCs w:val="16"/>
              </w:rPr>
              <w:t>Microsoft Stream</w:t>
            </w:r>
            <w:r w:rsidRPr="00421EAD">
              <w:rPr>
                <w:rFonts w:eastAsia="PMingLiU" w:cstheme="minorHAnsi"/>
                <w:sz w:val="16"/>
                <w:szCs w:val="16"/>
              </w:rPr>
              <w:t>、</w:t>
            </w:r>
            <w:r w:rsidRPr="00421EAD">
              <w:rPr>
                <w:rFonts w:eastAsia="PMingLiU" w:cstheme="minorHAnsi"/>
                <w:sz w:val="16"/>
                <w:szCs w:val="16"/>
              </w:rPr>
              <w:t>Microsoft Teams (</w:t>
            </w:r>
            <w:r w:rsidRPr="00421EAD">
              <w:rPr>
                <w:rFonts w:eastAsia="PMingLiU" w:cstheme="minorHAnsi"/>
                <w:sz w:val="16"/>
                <w:szCs w:val="16"/>
              </w:rPr>
              <w:t>包括患者協調、輪班及虛擬造訪</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Microsoft To-Do</w:t>
            </w:r>
            <w:r w:rsidRPr="00421EAD">
              <w:rPr>
                <w:rFonts w:eastAsia="PMingLiU" w:cstheme="minorHAnsi"/>
                <w:sz w:val="16"/>
                <w:szCs w:val="16"/>
              </w:rPr>
              <w:t>、</w:t>
            </w:r>
            <w:r w:rsidRPr="00421EAD">
              <w:rPr>
                <w:rFonts w:eastAsia="PMingLiU" w:cstheme="minorHAnsi"/>
                <w:sz w:val="16"/>
                <w:szCs w:val="16"/>
              </w:rPr>
              <w:t xml:space="preserve">Office 365 </w:t>
            </w:r>
            <w:r w:rsidRPr="00421EAD">
              <w:rPr>
                <w:rFonts w:eastAsia="PMingLiU" w:cstheme="minorHAnsi"/>
                <w:sz w:val="16"/>
                <w:szCs w:val="16"/>
              </w:rPr>
              <w:t>進階威脅防護、</w:t>
            </w:r>
            <w:r w:rsidRPr="00421EAD">
              <w:rPr>
                <w:rFonts w:eastAsia="PMingLiU" w:cstheme="minorHAnsi"/>
                <w:sz w:val="16"/>
                <w:szCs w:val="16"/>
              </w:rPr>
              <w:t xml:space="preserve">Office 365 </w:t>
            </w:r>
            <w:r w:rsidRPr="00421EAD">
              <w:rPr>
                <w:rFonts w:eastAsia="PMingLiU" w:cstheme="minorHAnsi"/>
                <w:sz w:val="16"/>
                <w:szCs w:val="16"/>
              </w:rPr>
              <w:t>影片、網頁版</w:t>
            </w:r>
            <w:r w:rsidRPr="00421EAD">
              <w:rPr>
                <w:rFonts w:eastAsia="PMingLiU" w:cstheme="minorHAnsi"/>
                <w:sz w:val="16"/>
                <w:szCs w:val="16"/>
              </w:rPr>
              <w:t xml:space="preserve"> Office</w:t>
            </w:r>
            <w:r w:rsidRPr="00421EAD">
              <w:rPr>
                <w:rFonts w:eastAsia="PMingLiU" w:cstheme="minorHAnsi"/>
                <w:sz w:val="16"/>
                <w:szCs w:val="16"/>
              </w:rPr>
              <w:t>、商務用</w:t>
            </w:r>
            <w:r w:rsidRPr="00421EAD">
              <w:rPr>
                <w:rFonts w:eastAsia="PMingLiU" w:cstheme="minorHAnsi"/>
                <w:sz w:val="16"/>
                <w:szCs w:val="16"/>
              </w:rPr>
              <w:t xml:space="preserve"> OneDrive</w:t>
            </w:r>
            <w:r w:rsidRPr="00421EAD">
              <w:rPr>
                <w:rFonts w:eastAsia="PMingLiU" w:cstheme="minorHAnsi"/>
                <w:sz w:val="16"/>
                <w:szCs w:val="16"/>
              </w:rPr>
              <w:t>、</w:t>
            </w:r>
            <w:r w:rsidRPr="00421EAD">
              <w:rPr>
                <w:rFonts w:eastAsia="PMingLiU" w:cstheme="minorHAnsi"/>
                <w:sz w:val="16"/>
                <w:szCs w:val="16"/>
              </w:rPr>
              <w:t>Project Online (</w:t>
            </w:r>
            <w:r w:rsidRPr="00421EAD">
              <w:rPr>
                <w:rFonts w:eastAsia="PMingLiU" w:cstheme="minorHAnsi"/>
                <w:sz w:val="16"/>
                <w:szCs w:val="16"/>
              </w:rPr>
              <w:t>藍圖及</w:t>
            </w:r>
            <w:r w:rsidRPr="00421EAD">
              <w:rPr>
                <w:rFonts w:eastAsia="PMingLiU" w:cstheme="minorHAnsi"/>
                <w:sz w:val="16"/>
                <w:szCs w:val="16"/>
              </w:rPr>
              <w:t xml:space="preserve"> Web </w:t>
            </w:r>
            <w:r w:rsidRPr="00421EAD">
              <w:rPr>
                <w:rFonts w:eastAsia="PMingLiU" w:cstheme="minorHAnsi"/>
                <w:sz w:val="16"/>
                <w:szCs w:val="16"/>
              </w:rPr>
              <w:t>版</w:t>
            </w:r>
            <w:r w:rsidRPr="00421EAD">
              <w:rPr>
                <w:rFonts w:eastAsia="PMingLiU" w:cstheme="minorHAnsi"/>
                <w:sz w:val="16"/>
                <w:szCs w:val="16"/>
              </w:rPr>
              <w:t xml:space="preserve"> Project </w:t>
            </w:r>
            <w:r w:rsidRPr="00421EAD">
              <w:rPr>
                <w:rFonts w:eastAsia="PMingLiU" w:cstheme="minorHAnsi"/>
                <w:sz w:val="16"/>
                <w:szCs w:val="16"/>
              </w:rPr>
              <w:t>除外</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SharePoint Online</w:t>
            </w:r>
            <w:r w:rsidRPr="00421EAD">
              <w:rPr>
                <w:rFonts w:eastAsia="PMingLiU" w:cstheme="minorHAnsi"/>
                <w:sz w:val="16"/>
                <w:szCs w:val="16"/>
              </w:rPr>
              <w:t>、商務用</w:t>
            </w:r>
            <w:r w:rsidRPr="00421EAD">
              <w:rPr>
                <w:rFonts w:eastAsia="PMingLiU" w:cstheme="minorHAnsi"/>
                <w:sz w:val="16"/>
                <w:szCs w:val="16"/>
              </w:rPr>
              <w:t xml:space="preserve"> Skype Online</w:t>
            </w:r>
            <w:r w:rsidRPr="00421EAD">
              <w:rPr>
                <w:rFonts w:eastAsia="PMingLiU" w:cstheme="minorHAnsi"/>
                <w:sz w:val="16"/>
                <w:szCs w:val="16"/>
              </w:rPr>
              <w:t>、</w:t>
            </w:r>
            <w:r w:rsidRPr="00421EAD">
              <w:rPr>
                <w:rFonts w:eastAsia="PMingLiU" w:cstheme="minorHAnsi"/>
                <w:sz w:val="16"/>
                <w:szCs w:val="16"/>
              </w:rPr>
              <w:t>Sway</w:t>
            </w:r>
            <w:r w:rsidRPr="00421EAD">
              <w:rPr>
                <w:rFonts w:eastAsia="PMingLiU" w:cstheme="minorHAnsi"/>
                <w:sz w:val="16"/>
                <w:szCs w:val="16"/>
              </w:rPr>
              <w:t>、</w:t>
            </w:r>
            <w:r w:rsidRPr="00421EAD">
              <w:rPr>
                <w:rFonts w:eastAsia="PMingLiU" w:cstheme="minorHAnsi"/>
                <w:sz w:val="16"/>
                <w:szCs w:val="16"/>
              </w:rPr>
              <w:t>Whiteboard</w:t>
            </w:r>
            <w:r w:rsidRPr="00421EAD">
              <w:rPr>
                <w:rFonts w:eastAsia="PMingLiU" w:cstheme="minorHAnsi"/>
                <w:sz w:val="16"/>
                <w:szCs w:val="16"/>
              </w:rPr>
              <w:t>、</w:t>
            </w:r>
            <w:r w:rsidRPr="00421EAD">
              <w:rPr>
                <w:rFonts w:eastAsia="PMingLiU" w:cstheme="minorHAnsi"/>
                <w:sz w:val="16"/>
                <w:szCs w:val="16"/>
              </w:rPr>
              <w:t>Yammer Enterprise</w:t>
            </w:r>
            <w:r w:rsidRPr="00421EAD">
              <w:rPr>
                <w:rFonts w:eastAsia="PMingLiU" w:cstheme="minorHAnsi"/>
                <w:sz w:val="16"/>
                <w:szCs w:val="16"/>
              </w:rPr>
              <w:t>，以及</w:t>
            </w:r>
            <w:r w:rsidRPr="00421EAD">
              <w:rPr>
                <w:rFonts w:eastAsia="PMingLiU" w:cstheme="minorHAnsi"/>
                <w:sz w:val="16"/>
                <w:szCs w:val="16"/>
              </w:rPr>
              <w:t xml:space="preserve"> Kaizala Pro </w:t>
            </w:r>
            <w:r w:rsidRPr="00421EAD">
              <w:rPr>
                <w:rFonts w:eastAsia="PMingLiU" w:cstheme="minorHAnsi"/>
                <w:sz w:val="16"/>
                <w:szCs w:val="16"/>
              </w:rPr>
              <w:t>透過管理入口網站管理之客戶組織群組與客戶組織內兩名成員的聊天內容。</w:t>
            </w:r>
            <w:r w:rsidRPr="00421EAD">
              <w:rPr>
                <w:rFonts w:eastAsia="PMingLiU" w:cstheme="minorHAnsi"/>
                <w:sz w:val="16"/>
                <w:szCs w:val="16"/>
              </w:rPr>
              <w:t xml:space="preserve">Office 365 </w:t>
            </w:r>
            <w:r w:rsidRPr="00421EAD">
              <w:rPr>
                <w:rFonts w:eastAsia="PMingLiU" w:cstheme="minorHAnsi"/>
                <w:sz w:val="16"/>
                <w:szCs w:val="16"/>
              </w:rPr>
              <w:t>服務並未包括</w:t>
            </w:r>
            <w:r w:rsidRPr="00421EAD">
              <w:rPr>
                <w:rFonts w:eastAsia="PMingLiU" w:cstheme="minorHAnsi"/>
                <w:sz w:val="16"/>
                <w:szCs w:val="16"/>
              </w:rPr>
              <w:t xml:space="preserve"> Office 365 </w:t>
            </w:r>
            <w:r w:rsidRPr="00421EAD">
              <w:rPr>
                <w:rFonts w:eastAsia="PMingLiU" w:cstheme="minorHAnsi"/>
                <w:sz w:val="16"/>
                <w:szCs w:val="16"/>
              </w:rPr>
              <w:t>專業增強版、在</w:t>
            </w:r>
            <w:r w:rsidRPr="00421EAD">
              <w:rPr>
                <w:rFonts w:eastAsia="PMingLiU" w:cstheme="minorHAnsi"/>
                <w:sz w:val="16"/>
                <w:szCs w:val="16"/>
              </w:rPr>
              <w:t xml:space="preserve"> Microsoft </w:t>
            </w:r>
            <w:r w:rsidRPr="00421EAD">
              <w:rPr>
                <w:rFonts w:eastAsia="PMingLiU" w:cstheme="minorHAnsi"/>
                <w:sz w:val="16"/>
                <w:szCs w:val="16"/>
              </w:rPr>
              <w:t>控制範圍之外運作的任何</w:t>
            </w:r>
            <w:r w:rsidRPr="00421EAD">
              <w:rPr>
                <w:rFonts w:eastAsia="PMingLiU" w:cstheme="minorHAnsi"/>
                <w:sz w:val="16"/>
                <w:szCs w:val="16"/>
              </w:rPr>
              <w:t xml:space="preserve"> PSTN Services </w:t>
            </w:r>
            <w:r w:rsidRPr="00421EAD">
              <w:rPr>
                <w:rFonts w:eastAsia="PMingLiU" w:cstheme="minorHAnsi"/>
                <w:sz w:val="16"/>
                <w:szCs w:val="16"/>
              </w:rPr>
              <w:t>部分、任何用戶端軟體，或任何以</w:t>
            </w:r>
            <w:r w:rsidRPr="00421EAD">
              <w:rPr>
                <w:rFonts w:eastAsia="PMingLiU" w:cstheme="minorHAnsi"/>
                <w:sz w:val="16"/>
                <w:szCs w:val="16"/>
              </w:rPr>
              <w:t xml:space="preserve"> Office 365 </w:t>
            </w:r>
            <w:r w:rsidRPr="00421EAD">
              <w:rPr>
                <w:rFonts w:eastAsia="PMingLiU" w:cstheme="minorHAnsi"/>
                <w:sz w:val="16"/>
                <w:szCs w:val="16"/>
              </w:rPr>
              <w:t>品牌方案或套件提供使用之獨立品牌服務，例如</w:t>
            </w:r>
            <w:r w:rsidRPr="00421EAD">
              <w:rPr>
                <w:rFonts w:eastAsia="PMingLiU" w:cstheme="minorHAnsi"/>
                <w:sz w:val="16"/>
                <w:szCs w:val="16"/>
              </w:rPr>
              <w:t xml:space="preserve"> Bing </w:t>
            </w:r>
            <w:r w:rsidRPr="00421EAD">
              <w:rPr>
                <w:rFonts w:eastAsia="PMingLiU" w:cstheme="minorHAnsi"/>
                <w:sz w:val="16"/>
                <w:szCs w:val="16"/>
              </w:rPr>
              <w:t>或以「</w:t>
            </w:r>
            <w:r w:rsidRPr="00421EAD">
              <w:rPr>
                <w:rFonts w:eastAsia="PMingLiU" w:cstheme="minorHAnsi"/>
                <w:sz w:val="16"/>
                <w:szCs w:val="16"/>
              </w:rPr>
              <w:t>for Office 365</w:t>
            </w:r>
            <w:r w:rsidRPr="00421EAD">
              <w:rPr>
                <w:rFonts w:eastAsia="PMingLiU" w:cstheme="minorHAnsi"/>
                <w:sz w:val="16"/>
                <w:szCs w:val="16"/>
              </w:rPr>
              <w:t>」為品牌的服務。</w:t>
            </w:r>
          </w:p>
        </w:tc>
      </w:tr>
      <w:tr w:rsidR="00421EAD" w:rsidRPr="00421EAD" w14:paraId="79FF1A0E" w14:textId="77777777" w:rsidTr="00421EAD">
        <w:tc>
          <w:tcPr>
            <w:tcW w:w="2610" w:type="dxa"/>
            <w:vAlign w:val="center"/>
          </w:tcPr>
          <w:p w14:paraId="1B25F20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8190" w:type="dxa"/>
          </w:tcPr>
          <w:p w14:paraId="19C37228" w14:textId="77777777" w:rsidR="00421EAD" w:rsidRPr="00421EAD" w:rsidRDefault="00421EAD" w:rsidP="00421EAD">
            <w:pPr>
              <w:pStyle w:val="ProductList-Body"/>
              <w:ind w:right="170"/>
              <w:rPr>
                <w:rFonts w:eastAsia="PMingLiU" w:cstheme="minorHAnsi"/>
                <w:sz w:val="16"/>
                <w:szCs w:val="16"/>
              </w:rPr>
            </w:pPr>
            <w:r w:rsidRPr="00421EAD">
              <w:rPr>
                <w:rFonts w:eastAsia="PMingLiU" w:cstheme="minorHAnsi"/>
                <w:sz w:val="16"/>
                <w:szCs w:val="16"/>
              </w:rPr>
              <w:t xml:space="preserve">API </w:t>
            </w:r>
            <w:r w:rsidRPr="00421EAD">
              <w:rPr>
                <w:rFonts w:eastAsia="PMingLiU" w:cstheme="minorHAnsi"/>
                <w:sz w:val="16"/>
                <w:szCs w:val="16"/>
              </w:rPr>
              <w:t>管理、</w:t>
            </w:r>
            <w:r w:rsidRPr="00421EAD">
              <w:rPr>
                <w:rFonts w:eastAsia="PMingLiU" w:cstheme="minorHAnsi"/>
                <w:sz w:val="16"/>
                <w:szCs w:val="16"/>
              </w:rPr>
              <w:t>App Service (API Apps</w:t>
            </w:r>
            <w:r w:rsidRPr="00421EAD">
              <w:rPr>
                <w:rFonts w:eastAsia="PMingLiU" w:cstheme="minorHAnsi"/>
                <w:sz w:val="16"/>
                <w:szCs w:val="16"/>
              </w:rPr>
              <w:t>、</w:t>
            </w:r>
            <w:r w:rsidRPr="00421EAD">
              <w:rPr>
                <w:rFonts w:eastAsia="PMingLiU" w:cstheme="minorHAnsi"/>
                <w:sz w:val="16"/>
                <w:szCs w:val="16"/>
              </w:rPr>
              <w:t>Logic Apps</w:t>
            </w:r>
            <w:r w:rsidRPr="00421EAD">
              <w:rPr>
                <w:rFonts w:eastAsia="PMingLiU" w:cstheme="minorHAnsi"/>
                <w:sz w:val="16"/>
                <w:szCs w:val="16"/>
              </w:rPr>
              <w:t>、</w:t>
            </w:r>
            <w:r w:rsidRPr="00421EAD">
              <w:rPr>
                <w:rFonts w:eastAsia="PMingLiU" w:cstheme="minorHAnsi"/>
                <w:sz w:val="16"/>
                <w:szCs w:val="16"/>
              </w:rPr>
              <w:t>Mobile Apps</w:t>
            </w:r>
            <w:r w:rsidRPr="00421EAD">
              <w:rPr>
                <w:rFonts w:eastAsia="PMingLiU" w:cstheme="minorHAnsi"/>
                <w:sz w:val="16"/>
                <w:szCs w:val="16"/>
              </w:rPr>
              <w:t>、</w:t>
            </w:r>
            <w:r w:rsidRPr="00421EAD">
              <w:rPr>
                <w:rFonts w:eastAsia="PMingLiU" w:cstheme="minorHAnsi"/>
                <w:sz w:val="16"/>
                <w:szCs w:val="16"/>
              </w:rPr>
              <w:t>Web Apps)</w:t>
            </w:r>
            <w:r w:rsidRPr="00421EAD">
              <w:rPr>
                <w:rFonts w:eastAsia="PMingLiU" w:cstheme="minorHAnsi"/>
                <w:sz w:val="16"/>
                <w:szCs w:val="16"/>
              </w:rPr>
              <w:t>、應用程式閘道、</w:t>
            </w:r>
            <w:r w:rsidRPr="00421EAD">
              <w:rPr>
                <w:rFonts w:eastAsia="PMingLiU" w:cstheme="minorHAnsi"/>
                <w:sz w:val="16"/>
                <w:szCs w:val="16"/>
              </w:rPr>
              <w:t>Application Insights</w:t>
            </w:r>
            <w:r w:rsidRPr="00421EAD">
              <w:rPr>
                <w:rFonts w:eastAsia="PMingLiU" w:cstheme="minorHAnsi"/>
                <w:sz w:val="16"/>
                <w:szCs w:val="16"/>
              </w:rPr>
              <w:t>、</w:t>
            </w:r>
            <w:r w:rsidRPr="00421EAD">
              <w:rPr>
                <w:rFonts w:eastAsia="PMingLiU" w:cstheme="minorHAnsi"/>
                <w:sz w:val="16"/>
                <w:szCs w:val="16"/>
              </w:rPr>
              <w:t>Automation</w:t>
            </w:r>
            <w:r w:rsidRPr="00421EAD">
              <w:rPr>
                <w:rFonts w:eastAsia="PMingLiU" w:cstheme="minorHAnsi"/>
                <w:sz w:val="16"/>
                <w:szCs w:val="16"/>
              </w:rPr>
              <w:t>、</w:t>
            </w:r>
            <w:r w:rsidRPr="00421EAD">
              <w:rPr>
                <w:rFonts w:eastAsia="PMingLiU" w:cstheme="minorHAnsi"/>
                <w:sz w:val="16"/>
                <w:szCs w:val="16"/>
              </w:rPr>
              <w:t>Azure Active Directory</w:t>
            </w:r>
            <w:r w:rsidRPr="00421EAD">
              <w:rPr>
                <w:rFonts w:eastAsia="PMingLiU" w:cstheme="minorHAnsi"/>
                <w:sz w:val="16"/>
                <w:szCs w:val="16"/>
              </w:rPr>
              <w:t>、</w:t>
            </w:r>
            <w:r w:rsidRPr="00421EAD">
              <w:rPr>
                <w:rFonts w:eastAsia="PMingLiU" w:cstheme="minorHAnsi"/>
                <w:sz w:val="16"/>
                <w:szCs w:val="16"/>
              </w:rPr>
              <w:t>Azure Cache for Redis</w:t>
            </w:r>
            <w:r w:rsidRPr="00421EAD">
              <w:rPr>
                <w:rFonts w:eastAsia="PMingLiU" w:cstheme="minorHAnsi"/>
                <w:sz w:val="16"/>
                <w:szCs w:val="16"/>
              </w:rPr>
              <w:t>、</w:t>
            </w:r>
            <w:r w:rsidRPr="00421EAD">
              <w:rPr>
                <w:rFonts w:eastAsia="PMingLiU" w:cstheme="minorHAnsi"/>
                <w:sz w:val="16"/>
                <w:szCs w:val="16"/>
              </w:rPr>
              <w:t>Azure Container Registry (ACR)</w:t>
            </w:r>
            <w:r w:rsidRPr="00421EAD">
              <w:rPr>
                <w:rFonts w:eastAsia="PMingLiU" w:cstheme="minorHAnsi"/>
                <w:sz w:val="16"/>
                <w:szCs w:val="16"/>
              </w:rPr>
              <w:t>、</w:t>
            </w:r>
            <w:r w:rsidRPr="00421EAD">
              <w:rPr>
                <w:rFonts w:eastAsia="PMingLiU" w:cstheme="minorHAnsi"/>
                <w:sz w:val="16"/>
                <w:szCs w:val="16"/>
              </w:rPr>
              <w:t>Azure Container Service</w:t>
            </w:r>
            <w:r w:rsidRPr="00421EAD">
              <w:rPr>
                <w:rFonts w:eastAsia="PMingLiU" w:cstheme="minorHAnsi"/>
                <w:sz w:val="16"/>
                <w:szCs w:val="16"/>
              </w:rPr>
              <w:t>、</w:t>
            </w:r>
            <w:r w:rsidRPr="00421EAD">
              <w:rPr>
                <w:rFonts w:eastAsia="PMingLiU" w:cstheme="minorHAnsi"/>
                <w:sz w:val="16"/>
                <w:szCs w:val="16"/>
              </w:rPr>
              <w:t>Azure Cosmos DB (</w:t>
            </w:r>
            <w:r w:rsidRPr="00421EAD">
              <w:rPr>
                <w:rFonts w:eastAsia="PMingLiU" w:cstheme="minorHAnsi"/>
                <w:sz w:val="16"/>
                <w:szCs w:val="16"/>
              </w:rPr>
              <w:t>前身為</w:t>
            </w:r>
            <w:r w:rsidRPr="00421EAD">
              <w:rPr>
                <w:rFonts w:eastAsia="PMingLiU" w:cstheme="minorHAnsi"/>
                <w:sz w:val="16"/>
                <w:szCs w:val="16"/>
              </w:rPr>
              <w:t xml:space="preserve"> DocumentDB)</w:t>
            </w:r>
            <w:r w:rsidRPr="00421EAD">
              <w:rPr>
                <w:rFonts w:eastAsia="PMingLiU" w:cstheme="minorHAnsi"/>
                <w:sz w:val="16"/>
                <w:szCs w:val="16"/>
              </w:rPr>
              <w:t>、適用於</w:t>
            </w:r>
            <w:r w:rsidRPr="00421EAD">
              <w:rPr>
                <w:rFonts w:eastAsia="PMingLiU" w:cstheme="minorHAnsi"/>
                <w:sz w:val="16"/>
                <w:szCs w:val="16"/>
              </w:rPr>
              <w:t xml:space="preserve"> MySQL </w:t>
            </w:r>
            <w:r w:rsidRPr="00421EAD">
              <w:rPr>
                <w:rFonts w:eastAsia="PMingLiU" w:cstheme="minorHAnsi"/>
                <w:sz w:val="16"/>
                <w:szCs w:val="16"/>
              </w:rPr>
              <w:t>的</w:t>
            </w:r>
            <w:r w:rsidRPr="00421EAD">
              <w:rPr>
                <w:rFonts w:eastAsia="PMingLiU" w:cstheme="minorHAnsi"/>
                <w:sz w:val="16"/>
                <w:szCs w:val="16"/>
              </w:rPr>
              <w:t xml:space="preserve"> Azure </w:t>
            </w:r>
            <w:r w:rsidRPr="00421EAD">
              <w:rPr>
                <w:rFonts w:eastAsia="PMingLiU" w:cstheme="minorHAnsi"/>
                <w:sz w:val="16"/>
                <w:szCs w:val="16"/>
              </w:rPr>
              <w:t>資料庫、適用於</w:t>
            </w:r>
            <w:r w:rsidRPr="00421EAD">
              <w:rPr>
                <w:rFonts w:eastAsia="PMingLiU" w:cstheme="minorHAnsi"/>
                <w:sz w:val="16"/>
                <w:szCs w:val="16"/>
              </w:rPr>
              <w:t xml:space="preserve"> PostgreSQL </w:t>
            </w:r>
            <w:r w:rsidRPr="00421EAD">
              <w:rPr>
                <w:rFonts w:eastAsia="PMingLiU" w:cstheme="minorHAnsi"/>
                <w:sz w:val="16"/>
                <w:szCs w:val="16"/>
              </w:rPr>
              <w:t>的</w:t>
            </w:r>
            <w:r w:rsidRPr="00421EAD">
              <w:rPr>
                <w:rFonts w:eastAsia="PMingLiU" w:cstheme="minorHAnsi"/>
                <w:sz w:val="16"/>
                <w:szCs w:val="16"/>
              </w:rPr>
              <w:t xml:space="preserve"> Azure </w:t>
            </w:r>
            <w:r w:rsidRPr="00421EAD">
              <w:rPr>
                <w:rFonts w:eastAsia="PMingLiU" w:cstheme="minorHAnsi"/>
                <w:sz w:val="16"/>
                <w:szCs w:val="16"/>
              </w:rPr>
              <w:t>資料庫、</w:t>
            </w:r>
            <w:r w:rsidRPr="00421EAD">
              <w:rPr>
                <w:rFonts w:eastAsia="PMingLiU" w:cstheme="minorHAnsi"/>
                <w:sz w:val="16"/>
                <w:szCs w:val="16"/>
              </w:rPr>
              <w:t>Azure Databricks</w:t>
            </w:r>
            <w:r w:rsidRPr="00421EAD">
              <w:rPr>
                <w:rFonts w:eastAsia="PMingLiU" w:cstheme="minorHAnsi"/>
                <w:sz w:val="16"/>
                <w:szCs w:val="16"/>
              </w:rPr>
              <w:t>、</w:t>
            </w:r>
            <w:r w:rsidRPr="00421EAD">
              <w:rPr>
                <w:rFonts w:eastAsia="PMingLiU" w:cstheme="minorHAnsi"/>
                <w:sz w:val="16"/>
                <w:szCs w:val="16"/>
              </w:rPr>
              <w:t>Azure DevOps Services</w:t>
            </w:r>
            <w:r w:rsidRPr="00421EAD">
              <w:rPr>
                <w:rFonts w:eastAsia="PMingLiU" w:cstheme="minorHAnsi"/>
                <w:sz w:val="16"/>
                <w:szCs w:val="16"/>
              </w:rPr>
              <w:t>、</w:t>
            </w:r>
            <w:r w:rsidRPr="00421EAD">
              <w:rPr>
                <w:rFonts w:eastAsia="PMingLiU" w:cstheme="minorHAnsi"/>
                <w:sz w:val="16"/>
                <w:szCs w:val="16"/>
              </w:rPr>
              <w:t>Azure DevTest Labs</w:t>
            </w:r>
            <w:r w:rsidRPr="00421EAD">
              <w:rPr>
                <w:rFonts w:eastAsia="PMingLiU" w:cstheme="minorHAnsi"/>
                <w:sz w:val="16"/>
                <w:szCs w:val="16"/>
              </w:rPr>
              <w:t>、</w:t>
            </w:r>
            <w:r w:rsidRPr="00421EAD">
              <w:rPr>
                <w:rFonts w:eastAsia="PMingLiU" w:cstheme="minorHAnsi"/>
                <w:sz w:val="16"/>
                <w:szCs w:val="16"/>
              </w:rPr>
              <w:t>Azure DNS</w:t>
            </w:r>
            <w:r w:rsidRPr="00421EAD">
              <w:rPr>
                <w:rFonts w:eastAsia="PMingLiU" w:cstheme="minorHAnsi"/>
                <w:sz w:val="16"/>
                <w:szCs w:val="16"/>
              </w:rPr>
              <w:t>、</w:t>
            </w:r>
            <w:r w:rsidRPr="00421EAD">
              <w:rPr>
                <w:rFonts w:eastAsia="PMingLiU" w:cstheme="minorHAnsi"/>
                <w:sz w:val="16"/>
                <w:szCs w:val="16"/>
              </w:rPr>
              <w:t xml:space="preserve">Azure </w:t>
            </w:r>
            <w:r w:rsidRPr="00421EAD">
              <w:rPr>
                <w:rFonts w:eastAsia="PMingLiU" w:cstheme="minorHAnsi"/>
                <w:sz w:val="16"/>
                <w:szCs w:val="16"/>
              </w:rPr>
              <w:t>資訊保護</w:t>
            </w:r>
            <w:r w:rsidRPr="00421EAD">
              <w:rPr>
                <w:rFonts w:eastAsia="PMingLiU" w:cstheme="minorHAnsi"/>
                <w:sz w:val="16"/>
                <w:szCs w:val="16"/>
              </w:rPr>
              <w:t xml:space="preserve"> (</w:t>
            </w:r>
            <w:r w:rsidRPr="00421EAD">
              <w:rPr>
                <w:rFonts w:eastAsia="PMingLiU" w:cstheme="minorHAnsi"/>
                <w:sz w:val="16"/>
                <w:szCs w:val="16"/>
              </w:rPr>
              <w:t>包括</w:t>
            </w:r>
            <w:r w:rsidRPr="00421EAD">
              <w:rPr>
                <w:rFonts w:eastAsia="PMingLiU" w:cstheme="minorHAnsi"/>
                <w:sz w:val="16"/>
                <w:szCs w:val="16"/>
              </w:rPr>
              <w:t xml:space="preserve"> Azure </w:t>
            </w:r>
            <w:r w:rsidRPr="00421EAD">
              <w:rPr>
                <w:rFonts w:eastAsia="PMingLiU" w:cstheme="minorHAnsi"/>
                <w:sz w:val="16"/>
                <w:szCs w:val="16"/>
              </w:rPr>
              <w:t>版權管理</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Azure Kubernetes Service</w:t>
            </w:r>
            <w:r w:rsidRPr="00421EAD">
              <w:rPr>
                <w:rFonts w:eastAsia="PMingLiU" w:cstheme="minorHAnsi"/>
                <w:sz w:val="16"/>
                <w:szCs w:val="16"/>
              </w:rPr>
              <w:t>、</w:t>
            </w:r>
            <w:r w:rsidRPr="00421EAD">
              <w:rPr>
                <w:rFonts w:eastAsia="PMingLiU" w:cstheme="minorHAnsi"/>
                <w:sz w:val="16"/>
                <w:szCs w:val="16"/>
              </w:rPr>
              <w:t>Azure NetApp Files</w:t>
            </w:r>
            <w:r w:rsidRPr="00421EAD">
              <w:rPr>
                <w:rFonts w:eastAsia="PMingLiU" w:cstheme="minorHAnsi"/>
                <w:sz w:val="16"/>
                <w:szCs w:val="16"/>
              </w:rPr>
              <w:t>、</w:t>
            </w:r>
            <w:r w:rsidRPr="00421EAD">
              <w:rPr>
                <w:rFonts w:eastAsia="PMingLiU" w:cstheme="minorHAnsi"/>
                <w:sz w:val="16"/>
                <w:szCs w:val="16"/>
              </w:rPr>
              <w:t>Azure Resource Manager</w:t>
            </w:r>
            <w:r w:rsidRPr="00421EAD">
              <w:rPr>
                <w:rFonts w:eastAsia="PMingLiU" w:cstheme="minorHAnsi"/>
                <w:sz w:val="16"/>
                <w:szCs w:val="16"/>
              </w:rPr>
              <w:t>、</w:t>
            </w:r>
            <w:r w:rsidRPr="00421EAD">
              <w:rPr>
                <w:rFonts w:eastAsia="PMingLiU" w:cstheme="minorHAnsi"/>
                <w:sz w:val="16"/>
                <w:szCs w:val="16"/>
              </w:rPr>
              <w:t xml:space="preserve">Azure </w:t>
            </w:r>
            <w:r w:rsidRPr="00421EAD">
              <w:rPr>
                <w:rFonts w:eastAsia="PMingLiU" w:cstheme="minorHAnsi"/>
                <w:sz w:val="16"/>
                <w:szCs w:val="16"/>
              </w:rPr>
              <w:t>搜尋服務、</w:t>
            </w:r>
            <w:r w:rsidRPr="00421EAD">
              <w:rPr>
                <w:rFonts w:eastAsia="PMingLiU" w:cstheme="minorHAnsi"/>
                <w:sz w:val="16"/>
                <w:szCs w:val="16"/>
              </w:rPr>
              <w:t>Backup</w:t>
            </w:r>
            <w:r w:rsidRPr="00421EAD">
              <w:rPr>
                <w:rFonts w:eastAsia="PMingLiU" w:cstheme="minorHAnsi"/>
                <w:sz w:val="16"/>
                <w:szCs w:val="16"/>
              </w:rPr>
              <w:t>、</w:t>
            </w:r>
            <w:r w:rsidRPr="00421EAD">
              <w:rPr>
                <w:rFonts w:eastAsia="PMingLiU" w:cstheme="minorHAnsi"/>
                <w:sz w:val="16"/>
                <w:szCs w:val="16"/>
              </w:rPr>
              <w:t>Batch</w:t>
            </w:r>
            <w:r w:rsidRPr="00421EAD">
              <w:rPr>
                <w:rFonts w:eastAsia="PMingLiU" w:cstheme="minorHAnsi"/>
                <w:sz w:val="16"/>
                <w:szCs w:val="16"/>
              </w:rPr>
              <w:t>、</w:t>
            </w:r>
            <w:r w:rsidRPr="00421EAD">
              <w:rPr>
                <w:rFonts w:eastAsia="PMingLiU" w:cstheme="minorHAnsi"/>
                <w:sz w:val="16"/>
                <w:szCs w:val="16"/>
              </w:rPr>
              <w:t>BizTalk Services</w:t>
            </w:r>
            <w:r w:rsidRPr="00421EAD">
              <w:rPr>
                <w:rFonts w:eastAsia="PMingLiU" w:cstheme="minorHAnsi"/>
                <w:sz w:val="16"/>
                <w:szCs w:val="16"/>
              </w:rPr>
              <w:t>、雲端服務、電腦視覺、</w:t>
            </w:r>
            <w:r w:rsidRPr="00421EAD">
              <w:rPr>
                <w:rFonts w:eastAsia="PMingLiU" w:cstheme="minorHAnsi"/>
                <w:sz w:val="16"/>
                <w:szCs w:val="16"/>
              </w:rPr>
              <w:t>Content Moderator</w:t>
            </w:r>
            <w:r w:rsidRPr="00421EAD">
              <w:rPr>
                <w:rFonts w:eastAsia="PMingLiU" w:cstheme="minorHAnsi"/>
                <w:sz w:val="16"/>
                <w:szCs w:val="16"/>
              </w:rPr>
              <w:t>、資料目錄、</w:t>
            </w:r>
            <w:r w:rsidRPr="00421EAD">
              <w:rPr>
                <w:rFonts w:eastAsia="PMingLiU" w:cstheme="minorHAnsi"/>
                <w:sz w:val="16"/>
                <w:szCs w:val="16"/>
              </w:rPr>
              <w:t>Data Factory</w:t>
            </w:r>
            <w:r w:rsidRPr="00421EAD">
              <w:rPr>
                <w:rFonts w:eastAsia="PMingLiU" w:cstheme="minorHAnsi"/>
                <w:sz w:val="16"/>
                <w:szCs w:val="16"/>
              </w:rPr>
              <w:t>、</w:t>
            </w:r>
            <w:r w:rsidRPr="00421EAD">
              <w:rPr>
                <w:rFonts w:eastAsia="PMingLiU" w:cstheme="minorHAnsi"/>
                <w:sz w:val="16"/>
                <w:szCs w:val="16"/>
              </w:rPr>
              <w:t>Data Lake Analytics</w:t>
            </w:r>
            <w:r w:rsidRPr="00421EAD">
              <w:rPr>
                <w:rFonts w:eastAsia="PMingLiU" w:cstheme="minorHAnsi"/>
                <w:sz w:val="16"/>
                <w:szCs w:val="16"/>
              </w:rPr>
              <w:t>、</w:t>
            </w:r>
            <w:r w:rsidRPr="00421EAD">
              <w:rPr>
                <w:rFonts w:eastAsia="PMingLiU" w:cstheme="minorHAnsi"/>
                <w:sz w:val="16"/>
                <w:szCs w:val="16"/>
              </w:rPr>
              <w:t>Data Lake Store</w:t>
            </w:r>
            <w:r w:rsidRPr="00421EAD">
              <w:rPr>
                <w:rFonts w:eastAsia="PMingLiU" w:cstheme="minorHAnsi"/>
                <w:sz w:val="16"/>
                <w:szCs w:val="16"/>
              </w:rPr>
              <w:t>、事件中樞、</w:t>
            </w:r>
            <w:r w:rsidRPr="00421EAD">
              <w:rPr>
                <w:rFonts w:eastAsia="PMingLiU" w:cstheme="minorHAnsi"/>
                <w:sz w:val="16"/>
                <w:szCs w:val="16"/>
              </w:rPr>
              <w:t>Express Route</w:t>
            </w:r>
            <w:r w:rsidRPr="00421EAD">
              <w:rPr>
                <w:rFonts w:eastAsia="PMingLiU" w:cstheme="minorHAnsi"/>
                <w:sz w:val="16"/>
                <w:szCs w:val="16"/>
              </w:rPr>
              <w:t>、臉部、</w:t>
            </w:r>
            <w:r w:rsidRPr="00421EAD">
              <w:rPr>
                <w:rFonts w:eastAsia="PMingLiU" w:cstheme="minorHAnsi"/>
                <w:sz w:val="16"/>
                <w:szCs w:val="16"/>
              </w:rPr>
              <w:t>Functions</w:t>
            </w:r>
            <w:r w:rsidRPr="00421EAD">
              <w:rPr>
                <w:rFonts w:eastAsia="PMingLiU" w:cstheme="minorHAnsi"/>
                <w:sz w:val="16"/>
                <w:szCs w:val="16"/>
              </w:rPr>
              <w:t>、</w:t>
            </w:r>
            <w:r w:rsidRPr="00421EAD">
              <w:rPr>
                <w:rFonts w:eastAsia="PMingLiU" w:cstheme="minorHAnsi"/>
                <w:sz w:val="16"/>
                <w:szCs w:val="16"/>
              </w:rPr>
              <w:t>HDInsight</w:t>
            </w:r>
            <w:r w:rsidRPr="00421EAD">
              <w:rPr>
                <w:rFonts w:eastAsia="PMingLiU" w:cstheme="minorHAnsi"/>
                <w:sz w:val="16"/>
                <w:szCs w:val="16"/>
              </w:rPr>
              <w:t>、匯入</w:t>
            </w:r>
            <w:r w:rsidRPr="00421EAD">
              <w:rPr>
                <w:rFonts w:eastAsia="PMingLiU" w:cstheme="minorHAnsi"/>
                <w:sz w:val="16"/>
                <w:szCs w:val="16"/>
              </w:rPr>
              <w:t>/</w:t>
            </w:r>
            <w:r w:rsidRPr="00421EAD">
              <w:rPr>
                <w:rFonts w:eastAsia="PMingLiU" w:cstheme="minorHAnsi"/>
                <w:sz w:val="16"/>
                <w:szCs w:val="16"/>
              </w:rPr>
              <w:t>匯出、</w:t>
            </w:r>
            <w:r w:rsidRPr="00421EAD">
              <w:rPr>
                <w:rFonts w:eastAsia="PMingLiU" w:cstheme="minorHAnsi"/>
                <w:sz w:val="16"/>
                <w:szCs w:val="16"/>
              </w:rPr>
              <w:t xml:space="preserve">IoT </w:t>
            </w:r>
            <w:r w:rsidRPr="00421EAD">
              <w:rPr>
                <w:rFonts w:eastAsia="PMingLiU" w:cstheme="minorHAnsi"/>
                <w:sz w:val="16"/>
                <w:szCs w:val="16"/>
              </w:rPr>
              <w:t>中樞、金鑰保存庫、負載平衡器、</w:t>
            </w:r>
            <w:r w:rsidRPr="00421EAD">
              <w:rPr>
                <w:rFonts w:eastAsia="PMingLiU" w:cstheme="minorHAnsi"/>
                <w:sz w:val="16"/>
                <w:szCs w:val="16"/>
              </w:rPr>
              <w:t>Log Analytics (</w:t>
            </w:r>
            <w:r w:rsidRPr="00421EAD">
              <w:rPr>
                <w:rFonts w:eastAsia="PMingLiU" w:cstheme="minorHAnsi"/>
                <w:sz w:val="16"/>
                <w:szCs w:val="16"/>
              </w:rPr>
              <w:t>前身為</w:t>
            </w:r>
            <w:r w:rsidRPr="00421EAD">
              <w:rPr>
                <w:rFonts w:eastAsia="PMingLiU" w:cstheme="minorHAnsi"/>
                <w:sz w:val="16"/>
                <w:szCs w:val="16"/>
              </w:rPr>
              <w:t xml:space="preserve"> Operational Insights)</w:t>
            </w:r>
            <w:r w:rsidRPr="00421EAD">
              <w:rPr>
                <w:rFonts w:eastAsia="PMingLiU" w:cstheme="minorHAnsi"/>
                <w:sz w:val="16"/>
                <w:szCs w:val="16"/>
              </w:rPr>
              <w:t>、</w:t>
            </w:r>
            <w:r w:rsidRPr="00421EAD">
              <w:rPr>
                <w:rFonts w:eastAsia="PMingLiU" w:cstheme="minorHAnsi"/>
                <w:sz w:val="16"/>
                <w:szCs w:val="16"/>
              </w:rPr>
              <w:t>Azure Machine Learning Studio</w:t>
            </w:r>
            <w:r w:rsidRPr="00421EAD">
              <w:rPr>
                <w:rFonts w:eastAsia="PMingLiU" w:cstheme="minorHAnsi"/>
                <w:sz w:val="16"/>
                <w:szCs w:val="16"/>
              </w:rPr>
              <w:t>、媒體服務、</w:t>
            </w:r>
            <w:r w:rsidRPr="00421EAD">
              <w:rPr>
                <w:rFonts w:eastAsia="PMingLiU" w:cstheme="minorHAnsi"/>
                <w:sz w:val="16"/>
                <w:szCs w:val="16"/>
              </w:rPr>
              <w:t xml:space="preserve">Microsoft Azure </w:t>
            </w:r>
            <w:r w:rsidRPr="00421EAD">
              <w:rPr>
                <w:rFonts w:eastAsia="PMingLiU" w:cstheme="minorHAnsi"/>
                <w:sz w:val="16"/>
                <w:szCs w:val="16"/>
              </w:rPr>
              <w:t>入口網站、</w:t>
            </w:r>
            <w:r w:rsidRPr="00421EAD">
              <w:rPr>
                <w:rFonts w:eastAsia="PMingLiU" w:cstheme="minorHAnsi"/>
                <w:sz w:val="16"/>
                <w:szCs w:val="16"/>
              </w:rPr>
              <w:t>Multi-Factor Authentication</w:t>
            </w:r>
            <w:r w:rsidRPr="00421EAD">
              <w:rPr>
                <w:rFonts w:eastAsia="PMingLiU" w:cstheme="minorHAnsi"/>
                <w:sz w:val="16"/>
                <w:szCs w:val="16"/>
              </w:rPr>
              <w:t>、通知中樞、</w:t>
            </w:r>
            <w:r w:rsidRPr="00421EAD">
              <w:rPr>
                <w:rFonts w:eastAsia="PMingLiU" w:cstheme="minorHAnsi"/>
                <w:sz w:val="16"/>
                <w:szCs w:val="16"/>
              </w:rPr>
              <w:t>Power BI Embedded</w:t>
            </w:r>
            <w:r w:rsidRPr="00421EAD">
              <w:rPr>
                <w:rFonts w:eastAsia="PMingLiU" w:cstheme="minorHAnsi"/>
                <w:sz w:val="16"/>
                <w:szCs w:val="16"/>
              </w:rPr>
              <w:t>、</w:t>
            </w:r>
            <w:r w:rsidRPr="00421EAD">
              <w:rPr>
                <w:rFonts w:eastAsia="PMingLiU" w:cstheme="minorHAnsi"/>
                <w:sz w:val="16"/>
                <w:szCs w:val="16"/>
              </w:rPr>
              <w:t>QnA Maker</w:t>
            </w:r>
            <w:r w:rsidRPr="00421EAD">
              <w:rPr>
                <w:rFonts w:eastAsia="PMingLiU" w:cstheme="minorHAnsi"/>
                <w:sz w:val="16"/>
                <w:szCs w:val="16"/>
              </w:rPr>
              <w:t>、排程器、資訊安全中心、服務匯流排、</w:t>
            </w:r>
            <w:r w:rsidRPr="00421EAD">
              <w:rPr>
                <w:rFonts w:eastAsia="PMingLiU" w:cstheme="minorHAnsi"/>
                <w:sz w:val="16"/>
                <w:szCs w:val="16"/>
              </w:rPr>
              <w:t>Service Fabric</w:t>
            </w:r>
            <w:r w:rsidRPr="00421EAD">
              <w:rPr>
                <w:rFonts w:eastAsia="PMingLiU" w:cstheme="minorHAnsi"/>
                <w:sz w:val="16"/>
                <w:szCs w:val="16"/>
              </w:rPr>
              <w:t>、</w:t>
            </w:r>
            <w:r w:rsidRPr="00421EAD">
              <w:rPr>
                <w:rFonts w:eastAsia="PMingLiU" w:cstheme="minorHAnsi"/>
                <w:sz w:val="16"/>
                <w:szCs w:val="16"/>
              </w:rPr>
              <w:t>Site Recovery</w:t>
            </w:r>
            <w:r w:rsidRPr="00421EAD">
              <w:rPr>
                <w:rFonts w:eastAsia="PMingLiU" w:cstheme="minorHAnsi"/>
                <w:sz w:val="16"/>
                <w:szCs w:val="16"/>
              </w:rPr>
              <w:t>、</w:t>
            </w:r>
            <w:r w:rsidRPr="00421EAD">
              <w:rPr>
                <w:rFonts w:eastAsia="PMingLiU" w:cstheme="minorHAnsi"/>
                <w:sz w:val="16"/>
                <w:szCs w:val="16"/>
              </w:rPr>
              <w:t xml:space="preserve">SQL </w:t>
            </w:r>
            <w:r w:rsidRPr="00421EAD">
              <w:rPr>
                <w:rFonts w:eastAsia="PMingLiU" w:cstheme="minorHAnsi"/>
                <w:sz w:val="16"/>
                <w:szCs w:val="16"/>
              </w:rPr>
              <w:t>資料倉儲、</w:t>
            </w:r>
            <w:r w:rsidRPr="00421EAD">
              <w:rPr>
                <w:rFonts w:eastAsia="PMingLiU" w:cstheme="minorHAnsi"/>
                <w:sz w:val="16"/>
                <w:szCs w:val="16"/>
              </w:rPr>
              <w:t xml:space="preserve">SQL </w:t>
            </w:r>
            <w:r w:rsidRPr="00421EAD">
              <w:rPr>
                <w:rFonts w:eastAsia="PMingLiU" w:cstheme="minorHAnsi"/>
                <w:sz w:val="16"/>
                <w:szCs w:val="16"/>
              </w:rPr>
              <w:t>資料庫、</w:t>
            </w:r>
            <w:r w:rsidRPr="00421EAD">
              <w:rPr>
                <w:rFonts w:eastAsia="PMingLiU" w:cstheme="minorHAnsi"/>
                <w:sz w:val="16"/>
                <w:szCs w:val="16"/>
              </w:rPr>
              <w:t>SQL Server Stretch Database</w:t>
            </w:r>
            <w:r w:rsidRPr="00421EAD">
              <w:rPr>
                <w:rFonts w:eastAsia="PMingLiU" w:cstheme="minorHAnsi"/>
                <w:sz w:val="16"/>
                <w:szCs w:val="16"/>
              </w:rPr>
              <w:t>、儲存體、</w:t>
            </w:r>
            <w:r w:rsidRPr="00421EAD">
              <w:rPr>
                <w:rFonts w:eastAsia="PMingLiU" w:cstheme="minorHAnsi"/>
                <w:sz w:val="16"/>
                <w:szCs w:val="16"/>
              </w:rPr>
              <w:t>StorSimple</w:t>
            </w:r>
            <w:r w:rsidRPr="00421EAD">
              <w:rPr>
                <w:rFonts w:eastAsia="PMingLiU" w:cstheme="minorHAnsi"/>
                <w:sz w:val="16"/>
                <w:szCs w:val="16"/>
              </w:rPr>
              <w:t>、串流分析、文字分析、流量管理員、虛擬機器、虛擬機器擴展集、虛擬網路與</w:t>
            </w:r>
            <w:r w:rsidRPr="00421EAD">
              <w:rPr>
                <w:rFonts w:eastAsia="PMingLiU" w:cstheme="minorHAnsi"/>
                <w:sz w:val="16"/>
                <w:szCs w:val="16"/>
              </w:rPr>
              <w:t xml:space="preserve"> VPN </w:t>
            </w:r>
            <w:r w:rsidRPr="00421EAD">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421EAD" w:rsidRPr="00421EAD" w14:paraId="238C6FB6" w14:textId="77777777" w:rsidTr="00421EAD">
        <w:tc>
          <w:tcPr>
            <w:tcW w:w="2610" w:type="dxa"/>
            <w:vAlign w:val="center"/>
          </w:tcPr>
          <w:p w14:paraId="48EA8792"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8190" w:type="dxa"/>
          </w:tcPr>
          <w:p w14:paraId="685FBAF0" w14:textId="77777777" w:rsidR="00421EAD" w:rsidRPr="00421EAD" w:rsidRDefault="00421EAD" w:rsidP="00421EAD">
            <w:pPr>
              <w:pStyle w:val="ProductList-Body"/>
              <w:rPr>
                <w:rFonts w:eastAsia="PMingLiU" w:cstheme="minorHAnsi"/>
                <w:sz w:val="16"/>
                <w:szCs w:val="16"/>
                <w:lang w:val="en-US"/>
              </w:rPr>
            </w:pPr>
            <w:r w:rsidRPr="00421EAD">
              <w:rPr>
                <w:rFonts w:eastAsia="PMingLiU" w:cstheme="minorHAnsi"/>
                <w:sz w:val="16"/>
                <w:szCs w:val="16"/>
              </w:rPr>
              <w:t>下列每項服務皆為獨立的服務，或包含在</w:t>
            </w:r>
            <w:r w:rsidRPr="00421EAD">
              <w:rPr>
                <w:rFonts w:eastAsia="PMingLiU" w:cstheme="minorHAnsi"/>
                <w:sz w:val="16"/>
                <w:szCs w:val="16"/>
              </w:rPr>
              <w:t xml:space="preserve"> Office 365 </w:t>
            </w:r>
            <w:r w:rsidRPr="00421EAD">
              <w:rPr>
                <w:rFonts w:eastAsia="PMingLiU" w:cstheme="minorHAnsi"/>
                <w:sz w:val="16"/>
                <w:szCs w:val="16"/>
              </w:rPr>
              <w:t>或</w:t>
            </w:r>
            <w:r w:rsidRPr="00421EAD">
              <w:rPr>
                <w:rFonts w:eastAsia="PMingLiU" w:cstheme="minorHAnsi"/>
                <w:sz w:val="16"/>
                <w:szCs w:val="16"/>
              </w:rPr>
              <w:t xml:space="preserve"> Microsoft Dynamics 365 </w:t>
            </w:r>
            <w:r w:rsidRPr="00421EAD">
              <w:rPr>
                <w:rFonts w:eastAsia="PMingLiU" w:cstheme="minorHAnsi"/>
                <w:sz w:val="16"/>
                <w:szCs w:val="16"/>
              </w:rPr>
              <w:t>品牌方案或套件中：</w:t>
            </w:r>
            <w:r w:rsidRPr="00421EAD">
              <w:rPr>
                <w:rFonts w:eastAsia="PMingLiU" w:cstheme="minorHAnsi"/>
                <w:sz w:val="16"/>
                <w:szCs w:val="16"/>
              </w:rPr>
              <w:t>Microsoft Power BI</w:t>
            </w:r>
            <w:r w:rsidRPr="00421EAD">
              <w:rPr>
                <w:rFonts w:eastAsia="PMingLiU" w:cstheme="minorHAnsi"/>
                <w:sz w:val="16"/>
                <w:szCs w:val="16"/>
              </w:rPr>
              <w:t>、</w:t>
            </w:r>
            <w:r w:rsidRPr="00421EAD">
              <w:rPr>
                <w:rFonts w:eastAsia="PMingLiU" w:cstheme="minorHAnsi"/>
                <w:sz w:val="16"/>
                <w:szCs w:val="16"/>
              </w:rPr>
              <w:t xml:space="preserve">Microsoft PowerApps </w:t>
            </w:r>
            <w:r w:rsidRPr="00421EAD">
              <w:rPr>
                <w:rFonts w:eastAsia="PMingLiU" w:cstheme="minorHAnsi"/>
                <w:sz w:val="16"/>
                <w:szCs w:val="16"/>
              </w:rPr>
              <w:t>及</w:t>
            </w:r>
            <w:r w:rsidRPr="00421EAD">
              <w:rPr>
                <w:rFonts w:eastAsia="PMingLiU" w:cstheme="minorHAnsi"/>
                <w:sz w:val="16"/>
                <w:szCs w:val="16"/>
              </w:rPr>
              <w:t xml:space="preserve"> Microsoft Flow</w:t>
            </w:r>
            <w:r w:rsidRPr="00421EAD">
              <w:rPr>
                <w:rFonts w:eastAsia="PMingLiU" w:cstheme="minorHAnsi"/>
                <w:sz w:val="16"/>
                <w:szCs w:val="16"/>
              </w:rPr>
              <w:t>。</w:t>
            </w:r>
            <w:r w:rsidRPr="00421EAD">
              <w:rPr>
                <w:rFonts w:eastAsia="PMingLiU" w:cstheme="minorHAnsi"/>
                <w:sz w:val="16"/>
                <w:szCs w:val="16"/>
              </w:rPr>
              <w:t xml:space="preserve">Microsoft Power </w:t>
            </w:r>
            <w:r w:rsidRPr="00421EAD">
              <w:rPr>
                <w:rFonts w:eastAsia="PMingLiU" w:cstheme="minorHAnsi"/>
                <w:sz w:val="16"/>
                <w:szCs w:val="16"/>
              </w:rPr>
              <w:t>平台核心服務不包括任何用戶端軟體，包括但不限於</w:t>
            </w:r>
            <w:r w:rsidRPr="00421EAD">
              <w:rPr>
                <w:rFonts w:eastAsia="PMingLiU" w:cstheme="minorHAnsi"/>
                <w:sz w:val="16"/>
                <w:szCs w:val="16"/>
              </w:rPr>
              <w:t xml:space="preserve"> Power BI Report Server</w:t>
            </w:r>
            <w:r w:rsidRPr="00421EAD">
              <w:rPr>
                <w:rFonts w:eastAsia="PMingLiU" w:cstheme="minorHAnsi"/>
                <w:sz w:val="16"/>
                <w:szCs w:val="16"/>
              </w:rPr>
              <w:t>、</w:t>
            </w:r>
            <w:r w:rsidRPr="00421EAD">
              <w:rPr>
                <w:rFonts w:eastAsia="PMingLiU" w:cstheme="minorHAnsi"/>
                <w:sz w:val="16"/>
                <w:szCs w:val="16"/>
              </w:rPr>
              <w:t>Power BI</w:t>
            </w:r>
            <w:r w:rsidRPr="00421EAD">
              <w:rPr>
                <w:rFonts w:eastAsia="PMingLiU" w:cstheme="minorHAnsi"/>
                <w:sz w:val="16"/>
                <w:szCs w:val="16"/>
              </w:rPr>
              <w:t>、</w:t>
            </w:r>
            <w:r w:rsidRPr="00421EAD">
              <w:rPr>
                <w:rFonts w:eastAsia="PMingLiU" w:cstheme="minorHAnsi"/>
                <w:sz w:val="16"/>
                <w:szCs w:val="16"/>
              </w:rPr>
              <w:t xml:space="preserve">PowerApps </w:t>
            </w:r>
            <w:r w:rsidRPr="00421EAD">
              <w:rPr>
                <w:rFonts w:eastAsia="PMingLiU" w:cstheme="minorHAnsi"/>
                <w:sz w:val="16"/>
                <w:szCs w:val="16"/>
              </w:rPr>
              <w:t>或</w:t>
            </w:r>
            <w:r w:rsidRPr="00421EAD">
              <w:rPr>
                <w:rFonts w:eastAsia="PMingLiU" w:cstheme="minorHAnsi"/>
                <w:sz w:val="16"/>
                <w:szCs w:val="16"/>
              </w:rPr>
              <w:t xml:space="preserve"> Microsoft Flow </w:t>
            </w:r>
            <w:r w:rsidRPr="00421EAD">
              <w:rPr>
                <w:rFonts w:eastAsia="PMingLiU" w:cstheme="minorHAnsi"/>
                <w:sz w:val="16"/>
                <w:szCs w:val="16"/>
              </w:rPr>
              <w:t>行動應用程式、</w:t>
            </w:r>
            <w:r w:rsidRPr="00421EAD">
              <w:rPr>
                <w:rFonts w:eastAsia="PMingLiU" w:cstheme="minorHAnsi"/>
                <w:sz w:val="16"/>
                <w:szCs w:val="16"/>
              </w:rPr>
              <w:t xml:space="preserve">Power BI Desktop </w:t>
            </w:r>
            <w:r w:rsidRPr="00421EAD">
              <w:rPr>
                <w:rFonts w:eastAsia="PMingLiU" w:cstheme="minorHAnsi"/>
                <w:sz w:val="16"/>
                <w:szCs w:val="16"/>
              </w:rPr>
              <w:t>或</w:t>
            </w:r>
            <w:r w:rsidRPr="00421EAD">
              <w:rPr>
                <w:rFonts w:eastAsia="PMingLiU" w:cstheme="minorHAnsi"/>
                <w:sz w:val="16"/>
                <w:szCs w:val="16"/>
              </w:rPr>
              <w:t xml:space="preserve"> PowerApps Studio</w:t>
            </w:r>
            <w:r w:rsidRPr="00421EAD">
              <w:rPr>
                <w:rFonts w:eastAsia="PMingLiU" w:cstheme="minorHAnsi"/>
                <w:sz w:val="16"/>
                <w:szCs w:val="16"/>
              </w:rPr>
              <w:t>。</w:t>
            </w:r>
          </w:p>
          <w:p w14:paraId="3B9378C2" w14:textId="77777777" w:rsidR="00421EAD" w:rsidRPr="00421EAD" w:rsidRDefault="00421EAD" w:rsidP="00421EAD">
            <w:pPr>
              <w:pStyle w:val="ProductList-Body"/>
              <w:rPr>
                <w:rFonts w:eastAsia="PMingLiU" w:cstheme="minorHAnsi"/>
                <w:sz w:val="16"/>
                <w:szCs w:val="16"/>
                <w:lang w:val="en-US"/>
              </w:rPr>
            </w:pP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bl>
    <w:p w14:paraId="5B21915A" w14:textId="77777777" w:rsidR="00421EAD" w:rsidRPr="00421EAD" w:rsidRDefault="00421EAD" w:rsidP="00421EAD">
      <w:pPr>
        <w:pStyle w:val="ProductList-Body"/>
        <w:rPr>
          <w:rFonts w:eastAsia="PMingLiU" w:cstheme="minorHAnsi"/>
        </w:rPr>
      </w:pPr>
    </w:p>
    <w:p w14:paraId="31D210B9" w14:textId="77777777" w:rsidR="00421EAD" w:rsidRPr="00421EAD" w:rsidRDefault="00421EAD" w:rsidP="00421EAD">
      <w:pPr>
        <w:pStyle w:val="ProductList-ClauseHeading"/>
        <w:keepNext w:val="0"/>
        <w:rPr>
          <w:rFonts w:eastAsia="PMingLiU" w:cstheme="minorHAnsi"/>
          <w:szCs w:val="18"/>
        </w:rPr>
      </w:pPr>
      <w:r w:rsidRPr="00421EAD">
        <w:rPr>
          <w:rFonts w:eastAsia="PMingLiU" w:cstheme="minorHAnsi"/>
          <w:szCs w:val="18"/>
        </w:rPr>
        <w:lastRenderedPageBreak/>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421EAD" w:rsidRDefault="00421EAD" w:rsidP="00421EAD">
      <w:pPr>
        <w:pStyle w:val="ProductList-Body"/>
        <w:ind w:left="158"/>
        <w:rPr>
          <w:rFonts w:eastAsia="PMingLiU"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c>
          <w:tcPr>
            <w:tcW w:w="2768" w:type="dxa"/>
            <w:vAlign w:val="center"/>
          </w:tcPr>
          <w:p w14:paraId="1274435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bl>
    <w:p w14:paraId="5B0D8AD4" w14:textId="77777777" w:rsidR="00421EAD" w:rsidRPr="00421EAD" w:rsidRDefault="00421EAD" w:rsidP="00421EAD">
      <w:pPr>
        <w:pStyle w:val="ProductList-Body"/>
        <w:rPr>
          <w:rFonts w:eastAsia="PMingLiU" w:cstheme="minorHAnsi"/>
        </w:rPr>
      </w:pPr>
      <w:r w:rsidRPr="00421EAD">
        <w:rPr>
          <w:rFonts w:eastAsia="PMingLiU" w:cstheme="minorHAnsi"/>
          <w:i/>
          <w:iCs/>
          <w:color w:val="000000" w:themeColor="text1"/>
        </w:rPr>
        <w:t>*</w:t>
      </w:r>
      <w:r w:rsidRPr="00421EAD">
        <w:rPr>
          <w:rFonts w:eastAsia="PMingLiU" w:cstheme="minorHAnsi"/>
          <w:i/>
          <w:iCs/>
          <w:color w:val="000000" w:themeColor="text1"/>
        </w:rPr>
        <w:t>未包括</w:t>
      </w:r>
      <w:r w:rsidRPr="00421EAD">
        <w:rPr>
          <w:rFonts w:eastAsia="PMingLiU" w:cstheme="minorHAnsi"/>
          <w:i/>
          <w:iCs/>
          <w:color w:val="000000" w:themeColor="text1"/>
        </w:rPr>
        <w:t xml:space="preserve"> </w:t>
      </w:r>
      <w:r w:rsidRPr="00421EAD">
        <w:rPr>
          <w:rFonts w:eastAsia="PMingLiU" w:cstheme="minorHAnsi"/>
          <w:i/>
          <w:iCs/>
        </w:rPr>
        <w:t>Microsoft Dynamics 365 Marketing</w:t>
      </w:r>
      <w:r w:rsidRPr="00421EAD">
        <w:rPr>
          <w:rFonts w:eastAsia="PMingLiU" w:cstheme="minorHAnsi"/>
          <w:i/>
          <w:iCs/>
        </w:rPr>
        <w:t>、</w:t>
      </w:r>
      <w:r w:rsidRPr="00421EAD">
        <w:rPr>
          <w:rFonts w:eastAsia="PMingLiU" w:cstheme="minorHAnsi"/>
          <w:i/>
          <w:iCs/>
          <w:color w:val="000000" w:themeColor="text1"/>
        </w:rPr>
        <w:t xml:space="preserve">Microsoft Dynamics 365 Talent </w:t>
      </w:r>
      <w:r w:rsidRPr="00421EAD">
        <w:rPr>
          <w:rFonts w:eastAsia="PMingLiU" w:cstheme="minorHAnsi"/>
          <w:i/>
          <w:iCs/>
          <w:color w:val="000000" w:themeColor="text1"/>
        </w:rPr>
        <w:t>和</w:t>
      </w:r>
      <w:r w:rsidRPr="00421EAD">
        <w:rPr>
          <w:rFonts w:eastAsia="PMingLiU" w:cstheme="minorHAnsi"/>
          <w:i/>
          <w:iCs/>
          <w:color w:val="000000" w:themeColor="text1"/>
        </w:rPr>
        <w:t xml:space="preserve"> Microsoft Dynamics 365 Talent</w:t>
      </w:r>
      <w:r w:rsidRPr="00421EAD">
        <w:rPr>
          <w:rFonts w:eastAsia="PMingLiU" w:cstheme="minorHAnsi"/>
          <w:i/>
          <w:iCs/>
          <w:color w:val="000000" w:themeColor="text1"/>
        </w:rPr>
        <w:t>：</w:t>
      </w:r>
      <w:r w:rsidRPr="00421EAD">
        <w:rPr>
          <w:rFonts w:eastAsia="PMingLiU" w:cstheme="minorHAnsi"/>
          <w:i/>
          <w:iCs/>
          <w:color w:val="000000" w:themeColor="text1"/>
        </w:rPr>
        <w:t>Onboard</w:t>
      </w:r>
      <w:r w:rsidRPr="00421EAD">
        <w:rPr>
          <w:rFonts w:eastAsia="PMingLiU" w:cstheme="minorHAnsi"/>
          <w:i/>
          <w:iCs/>
          <w:color w:val="000000" w:themeColor="text1"/>
        </w:rPr>
        <w:t>。</w:t>
      </w:r>
    </w:p>
    <w:p w14:paraId="3193D2FD"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421EAD" w:rsidRDefault="00421EAD" w:rsidP="00421EAD">
      <w:pPr>
        <w:pStyle w:val="ProductList-Body"/>
        <w:rPr>
          <w:rFonts w:eastAsia="PMingLiU" w:cstheme="minorHAnsi"/>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7777777" w:rsidR="00421EAD" w:rsidRPr="00421EAD" w:rsidRDefault="00421EAD" w:rsidP="00421EAD">
      <w:pPr>
        <w:pStyle w:val="ProductList-Body"/>
        <w:rPr>
          <w:rFonts w:eastAsia="PMingLiU" w:cstheme="minorHAnsi"/>
        </w:rPr>
      </w:pPr>
      <w:r w:rsidRPr="00421EAD">
        <w:rPr>
          <w:rFonts w:eastAsia="PMingLiU" w:cstheme="minorHAnsi"/>
        </w:rPr>
        <w:t>針對核心線上服務，</w:t>
      </w:r>
      <w:r w:rsidRPr="00421EAD">
        <w:rPr>
          <w:rFonts w:eastAsia="PMingLiU" w:cstheme="minorHAnsi"/>
        </w:rPr>
        <w:t xml:space="preserve">Microsoft </w:t>
      </w:r>
      <w:r w:rsidRPr="00421EAD">
        <w:rPr>
          <w:rFonts w:eastAsia="PMingLiU" w:cstheme="minorHAnsi"/>
        </w:rPr>
        <w:t>會將靜置客戶資料存放在下列特定主要地理區域</w:t>
      </w:r>
      <w:r w:rsidRPr="00421EAD">
        <w:rPr>
          <w:rFonts w:eastAsia="PMingLiU" w:cstheme="minorHAnsi"/>
        </w:rPr>
        <w:t xml:space="preserve"> (</w:t>
      </w:r>
      <w:r w:rsidRPr="00421EAD">
        <w:rPr>
          <w:rFonts w:eastAsia="PMingLiU" w:cstheme="minorHAnsi"/>
        </w:rPr>
        <w:t>以下每個均稱「地理區域」</w:t>
      </w:r>
      <w:r w:rsidRPr="00421EAD">
        <w:rPr>
          <w:rFonts w:eastAsia="PMingLiU" w:cstheme="minorHAnsi"/>
        </w:rPr>
        <w:t>)</w:t>
      </w:r>
      <w:r w:rsidRPr="00421EAD">
        <w:rPr>
          <w:rFonts w:eastAsia="PMingLiU" w:cstheme="minorHAnsi"/>
        </w:rPr>
        <w:t>：</w:t>
      </w:r>
    </w:p>
    <w:p w14:paraId="617875C9"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Office 365 </w:t>
      </w:r>
      <w:r w:rsidRPr="00421EAD">
        <w:rPr>
          <w:rFonts w:eastAsia="PMingLiU" w:cstheme="minorHAnsi"/>
          <w:b/>
          <w:bCs/>
        </w:rPr>
        <w:t>服務。</w:t>
      </w:r>
      <w:r w:rsidRPr="00421EAD">
        <w:rPr>
          <w:rFonts w:eastAsia="PMingLiU" w:cstheme="minorHAnsi"/>
        </w:rPr>
        <w:t>如果客戶在澳洲、加拿大、歐盟、法國、德國、印度、日本、南非、南韓、瑞士、英國、阿拉伯聯合大公國或美國地區提供其租用戶，</w:t>
      </w:r>
      <w:r w:rsidRPr="00421EAD">
        <w:rPr>
          <w:rFonts w:eastAsia="PMingLiU" w:cstheme="minorHAnsi"/>
        </w:rPr>
        <w:t xml:space="preserve">Microsoft </w:t>
      </w:r>
      <w:r w:rsidRPr="00421EAD">
        <w:rPr>
          <w:rFonts w:eastAsia="PMingLiU" w:cstheme="minorHAnsi"/>
        </w:rPr>
        <w:t>僅會將下列靜置客戶資料存放在該地理區域內：</w:t>
      </w:r>
      <w:r w:rsidRPr="00421EAD">
        <w:rPr>
          <w:rFonts w:eastAsia="PMingLiU" w:cstheme="minorHAnsi"/>
        </w:rPr>
        <w:t xml:space="preserve">(1) Exchange Online </w:t>
      </w:r>
      <w:r w:rsidRPr="00421EAD">
        <w:rPr>
          <w:rFonts w:eastAsia="PMingLiU" w:cstheme="minorHAnsi"/>
        </w:rPr>
        <w:t>信箱內容</w:t>
      </w:r>
      <w:r w:rsidRPr="00421EAD">
        <w:rPr>
          <w:rFonts w:eastAsia="PMingLiU" w:cstheme="minorHAnsi"/>
        </w:rPr>
        <w:t xml:space="preserve"> (</w:t>
      </w:r>
      <w:r w:rsidRPr="00421EAD">
        <w:rPr>
          <w:rFonts w:eastAsia="PMingLiU" w:cstheme="minorHAnsi"/>
        </w:rPr>
        <w:t>電子郵件內文、行事曆項目和電子郵件附件的內容</w:t>
      </w:r>
      <w:r w:rsidRPr="00421EAD">
        <w:rPr>
          <w:rFonts w:eastAsia="PMingLiU" w:cstheme="minorHAnsi"/>
        </w:rPr>
        <w:t>)</w:t>
      </w:r>
      <w:r w:rsidRPr="00421EAD">
        <w:rPr>
          <w:rFonts w:eastAsia="PMingLiU" w:cstheme="minorHAnsi"/>
        </w:rPr>
        <w:t>，</w:t>
      </w:r>
      <w:r w:rsidRPr="00421EAD">
        <w:rPr>
          <w:rFonts w:eastAsia="PMingLiU" w:cstheme="minorHAnsi"/>
        </w:rPr>
        <w:t xml:space="preserve">(2) SharePoint Online </w:t>
      </w:r>
      <w:r w:rsidRPr="00421EAD">
        <w:rPr>
          <w:rFonts w:eastAsia="PMingLiU" w:cstheme="minorHAnsi"/>
        </w:rPr>
        <w:t>網站內容和存放在該網站內之檔案，以及</w:t>
      </w:r>
      <w:r w:rsidRPr="00421EAD">
        <w:rPr>
          <w:rFonts w:eastAsia="PMingLiU" w:cstheme="minorHAnsi"/>
        </w:rPr>
        <w:t xml:space="preserve"> (3) </w:t>
      </w:r>
      <w:r w:rsidRPr="00421EAD">
        <w:rPr>
          <w:rFonts w:eastAsia="PMingLiU" w:cstheme="minorHAnsi"/>
        </w:rPr>
        <w:t>上傳至商務用</w:t>
      </w:r>
      <w:r w:rsidRPr="00421EAD">
        <w:rPr>
          <w:rFonts w:eastAsia="PMingLiU" w:cstheme="minorHAnsi"/>
        </w:rPr>
        <w:t xml:space="preserve"> OneDrive </w:t>
      </w:r>
      <w:r w:rsidRPr="00421EAD">
        <w:rPr>
          <w:rFonts w:eastAsia="PMingLiU" w:cstheme="minorHAnsi"/>
        </w:rPr>
        <w:t>的檔案。</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Pr="00421EAD">
        <w:rPr>
          <w:rFonts w:eastAsia="PMingLiU" w:cstheme="minorHAnsi"/>
        </w:rPr>
        <w:t>如果客戶在澳洲、加拿大、亞太地區、法國、印度、日本、歐盟地區、英國或美國提供其租用戶，</w:t>
      </w:r>
      <w:r w:rsidRPr="00421EAD">
        <w:rPr>
          <w:rFonts w:eastAsia="PMingLiU" w:cstheme="minorHAnsi"/>
        </w:rPr>
        <w:t xml:space="preserve">Microsoft </w:t>
      </w:r>
      <w:r w:rsidRPr="00421EAD">
        <w:rPr>
          <w:rFonts w:eastAsia="PMingLiU" w:cstheme="minorHAnsi"/>
        </w:rPr>
        <w:t>將僅在該地理區域內儲存靜置客戶資料；但若</w:t>
      </w:r>
      <w:r w:rsidRPr="00421EAD">
        <w:rPr>
          <w:rFonts w:eastAsia="PMingLiU" w:cstheme="minorHAnsi"/>
        </w:rPr>
        <w:t xml:space="preserve"> Microsoft Power </w:t>
      </w:r>
      <w:r w:rsidRPr="00421EAD">
        <w:rPr>
          <w:rFonts w:eastAsia="PMingLiU" w:cstheme="minorHAnsi"/>
        </w:rPr>
        <w:t>平台信任中心的資料位置小節中另有註明，則不在此限。</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77180CAB" w14:textId="77777777" w:rsidR="00421EAD" w:rsidRPr="00421EAD" w:rsidRDefault="0017481D"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8F1B2C">
      <w:pPr>
        <w:pStyle w:val="ProductList-Offering1Heading"/>
        <w:rPr>
          <w:lang w:eastAsia="zh-TW"/>
        </w:rPr>
      </w:pPr>
      <w:bookmarkStart w:id="213" w:name="_Toc28611695"/>
      <w:r w:rsidRPr="008F1B2C">
        <w:rPr>
          <w:lang w:eastAsia="zh-TW"/>
        </w:rPr>
        <w:t xml:space="preserve">Bing </w:t>
      </w:r>
      <w:r w:rsidRPr="008F1B2C">
        <w:rPr>
          <w:lang w:eastAsia="zh-TW"/>
        </w:rPr>
        <w:t>地圖服務</w:t>
      </w:r>
      <w:bookmarkEnd w:id="213"/>
    </w:p>
    <w:p w14:paraId="6C24AD6B" w14:textId="77777777" w:rsidR="000B6481" w:rsidRPr="003E5B0E" w:rsidRDefault="000B6481" w:rsidP="000B6481">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93"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94"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14"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75236">
      <w:pPr>
        <w:pStyle w:val="ProductList-Offering1Heading"/>
        <w:rPr>
          <w:rFonts w:asciiTheme="minorHAnsi" w:hAnsiTheme="minorHAnsi" w:cstheme="minorHAnsi"/>
        </w:rPr>
      </w:pPr>
      <w:bookmarkStart w:id="215" w:name="_Toc6563852"/>
      <w:bookmarkStart w:id="216" w:name="_Toc13858404"/>
      <w:bookmarkStart w:id="217" w:name="_Toc8395064"/>
      <w:bookmarkStart w:id="218" w:name="_Toc28611696"/>
      <w:bookmarkEnd w:id="214"/>
      <w:r w:rsidRPr="00B75236">
        <w:rPr>
          <w:rFonts w:asciiTheme="minorHAnsi" w:hAnsiTheme="minorHAnsi" w:cstheme="minorHAnsi"/>
        </w:rPr>
        <w:t>專業服務</w:t>
      </w:r>
      <w:bookmarkEnd w:id="215"/>
      <w:bookmarkEnd w:id="216"/>
      <w:bookmarkEnd w:id="217"/>
      <w:bookmarkEnd w:id="218"/>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2F3C99">
      <w:pPr>
        <w:pStyle w:val="ProductList-ClauseHeading"/>
        <w:rPr>
          <w:rFonts w:eastAsia="PMingLiU" w:cstheme="minorHAnsi"/>
        </w:rPr>
      </w:pPr>
      <w:r w:rsidRPr="00421EAD">
        <w:rPr>
          <w:rFonts w:eastAsia="PMingLiU" w:cstheme="minorHAnsi"/>
          <w:bCs/>
        </w:rPr>
        <w:lastRenderedPageBreak/>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19"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20" w:name="_Toc28611697"/>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9"/>
      <w:bookmarkEnd w:id="220"/>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21"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22" w:name="_Toc28611698"/>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21"/>
      <w:bookmarkEnd w:id="222"/>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95"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23" w:name="_Toc484158324"/>
    <w:bookmarkStart w:id="224"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25" w:name="_Toc28611699"/>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3"/>
      <w:bookmarkEnd w:id="224"/>
      <w:bookmarkEnd w:id="225"/>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96"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53F932C7" w14:textId="77777777" w:rsidR="00072F6F" w:rsidRPr="00D70397" w:rsidRDefault="0017481D"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EB2B91F" w14:textId="77777777"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26" w:name="_Toc503180509"/>
      <w:bookmarkStart w:id="227" w:name="_Toc28611700"/>
      <w:bookmarkStart w:id="228" w:name="Attachment2"/>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6"/>
      <w:bookmarkEnd w:id="227"/>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328"/>
        <w:gridCol w:w="333"/>
        <w:gridCol w:w="333"/>
        <w:gridCol w:w="333"/>
        <w:gridCol w:w="827"/>
        <w:gridCol w:w="827"/>
        <w:gridCol w:w="406"/>
        <w:gridCol w:w="406"/>
        <w:gridCol w:w="328"/>
        <w:gridCol w:w="333"/>
        <w:gridCol w:w="333"/>
        <w:gridCol w:w="850"/>
        <w:gridCol w:w="905"/>
        <w:gridCol w:w="1506"/>
      </w:tblGrid>
      <w:tr w:rsidR="00DA0728" w:rsidRPr="00F64463" w14:paraId="2E55D9C9" w14:textId="77777777" w:rsidTr="00DA072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DA0728" w:rsidRPr="00F64463" w:rsidRDefault="00DA0728"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98EFBB"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573182D1"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商務版</w:t>
            </w:r>
          </w:p>
          <w:p w14:paraId="21747A5F" w14:textId="77777777" w:rsidR="00DA0728" w:rsidRPr="00F64463" w:rsidRDefault="00DA0728" w:rsidP="00A04190">
            <w:pPr>
              <w:pStyle w:val="ProductList-Body"/>
              <w:tabs>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基本版</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875E50"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039E7B2"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商務版</w:t>
            </w:r>
          </w:p>
          <w:p w14:paraId="087A8031" w14:textId="77777777" w:rsidR="00DA0728" w:rsidRPr="00F64463" w:rsidRDefault="00DA0728" w:rsidP="00A04190">
            <w:pPr>
              <w:pStyle w:val="ProductList-Body"/>
              <w:tabs>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進階版</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DA0728" w:rsidRPr="00F64463" w:rsidRDefault="00DA0728"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DA0728" w:rsidRPr="00F64463" w:rsidRDefault="00DA0728"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77777777" w:rsidR="00DA0728" w:rsidRPr="00F64463" w:rsidRDefault="00DA0728"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DA0728" w:rsidRPr="00F64463" w:rsidRDefault="00DA0728"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77777777" w:rsidR="00DA0728" w:rsidRPr="00F64463" w:rsidRDefault="00DA0728"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商務版</w:t>
            </w:r>
          </w:p>
        </w:tc>
      </w:tr>
      <w:tr w:rsidR="00DA0728" w:rsidRPr="00F64463" w14:paraId="1050DD2E" w14:textId="77777777" w:rsidTr="00DA0728">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DA0728" w:rsidRPr="00F64463" w:rsidRDefault="00DA0728" w:rsidP="00A04190">
            <w:pPr>
              <w:spacing w:after="0"/>
              <w:rPr>
                <w:rFonts w:eastAsia="PMingLiU"/>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DA0728" w:rsidRPr="00F64463" w:rsidRDefault="00DA0728"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D5287" w14:textId="77777777" w:rsidR="00DA0728" w:rsidRPr="00F64463" w:rsidDel="009C5E6C" w:rsidRDefault="00DA0728"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合規性</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DA0728" w:rsidRPr="00F64463" w:rsidDel="009C5E6C" w:rsidRDefault="00DA0728"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DA0728" w:rsidRPr="00F64463" w:rsidRDefault="00DA0728"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DA0728" w:rsidRPr="00F64463" w14:paraId="2D1BCA53" w14:textId="77777777" w:rsidTr="00DA0728">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9F5D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6F30C9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048A2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22B906A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87150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5965B84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017E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3F278D35"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5B35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8BC881C"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36A2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C7BC54E"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934C4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6636278"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A1BD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07731BF5"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4AFB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287A8CC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43AE7" w14:textId="1592542F" w:rsidR="00DA0728" w:rsidRPr="00EF5957" w:rsidRDefault="00DA0728" w:rsidP="00A04190">
            <w:pPr>
              <w:pStyle w:val="ProductList-Body"/>
              <w:tabs>
                <w:tab w:val="clear" w:pos="158"/>
                <w:tab w:val="left" w:pos="720"/>
              </w:tabs>
              <w:spacing w:line="256" w:lineRule="auto"/>
              <w:ind w:left="-108"/>
              <w:rPr>
                <w:rFonts w:eastAsia="PMingLiU" w:cstheme="minorHAnsi"/>
                <w:sz w:val="15"/>
                <w:szCs w:val="15"/>
              </w:rPr>
            </w:pPr>
            <w:r w:rsidRPr="00EF5957">
              <w:rPr>
                <w:rFonts w:eastAsia="PMingLiU" w:cstheme="minorHAnsi"/>
                <w:sz w:val="15"/>
                <w:szCs w:val="15"/>
              </w:rPr>
              <w:t>網頁版</w:t>
            </w:r>
            <w:r w:rsidRPr="00EF5957">
              <w:rPr>
                <w:rFonts w:eastAsia="PMingLiU" w:cstheme="minorHAnsi"/>
                <w:sz w:val="15"/>
                <w:szCs w:val="15"/>
              </w:rPr>
              <w:t xml:space="preserve">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5492E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596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566D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7B52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C771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1D83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FAF0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AC0F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9AC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63A6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5C2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B431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9E46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B565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17DAC4C"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商務版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FFBC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B867759"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專業增強版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80263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5BC7636C"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14EBE4" w14:textId="0B3DFD61"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A601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46F0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328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7BF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C6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1E33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5B4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838E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D24F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08A3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98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895C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7307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F78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3D08FEF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9D6F72"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2C9214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EC23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C8F0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775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9626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1085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A0CA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3759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2504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DD53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A2F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8663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66CA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220B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2D89E24"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290BDD"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進階合規性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8EC7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2A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788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926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C796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B20E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947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D67F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9B84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93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8A81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4FE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7FB5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2BE1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184B392" w14:textId="77777777" w:rsidTr="00DA0728">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378334"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雲端</w:t>
            </w:r>
            <w:r w:rsidRPr="00F64463">
              <w:rPr>
                <w:rFonts w:eastAsia="PMingLiU" w:hint="eastAsia"/>
                <w:sz w:val="15"/>
                <w:szCs w:val="15"/>
              </w:rPr>
              <w:t xml:space="preserve"> </w:t>
            </w:r>
            <w:r w:rsidRPr="00F64463">
              <w:rPr>
                <w:rFonts w:asciiTheme="majorHAnsi" w:eastAsia="PMingLiU" w:hAnsiTheme="majorHAnsi" w:hint="eastAsia"/>
                <w:sz w:val="15"/>
                <w:szCs w:val="15"/>
              </w:rPr>
              <w:t>App</w:t>
            </w:r>
            <w:r w:rsidRPr="00F64463">
              <w:rPr>
                <w:rFonts w:eastAsia="PMingLiU" w:hint="eastAsia"/>
                <w:sz w:val="15"/>
                <w:szCs w:val="15"/>
              </w:rPr>
              <w:t xml:space="preserve"> </w:t>
            </w:r>
            <w:r w:rsidRPr="00F64463">
              <w:rPr>
                <w:rFonts w:eastAsia="PMingLiU" w:hint="eastAsia"/>
                <w:sz w:val="15"/>
                <w:szCs w:val="15"/>
              </w:rPr>
              <w:t>安全性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1173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5659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710F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EB8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49AB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2D9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DAC2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3236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1CCD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CE7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999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84BA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C43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37A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5636D774" w14:textId="77777777" w:rsidTr="00DA072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8840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A9063DD"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452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E4E232D"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51EB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3658E4B1"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D868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194A3FAF"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A7C38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276B97" w14:paraId="165A9606"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A3CE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276B97" w14:paraId="4A758441"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3A114A"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604B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EFF13"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50A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B47D"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F047D"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C0A9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F6B9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F822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10D8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C09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C399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724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1D84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2BE08"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276B97" w14:paraId="7B5CC2E2"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32C1B"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276B97" w14:paraId="57F405B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DA0728" w:rsidRPr="00276B97" w:rsidRDefault="00DA0728"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812984"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DA0728" w:rsidRPr="00276B97" w:rsidRDefault="00DA0728"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DA0728" w:rsidRPr="00F64463" w14:paraId="7D87964D"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BF962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735079E0"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DA0728" w:rsidRPr="00F64463" w:rsidRDefault="00DA0728"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AA7AA"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DA0728" w:rsidRPr="00F64463" w14:paraId="6F7074FA" w14:textId="77777777" w:rsidTr="00DA072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DA0728" w:rsidRPr="00F64463" w:rsidRDefault="00DA0728"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E03A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B886"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6BAC1"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2AB77"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8D45D"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E0CD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0C498"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D17E3"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1AF" w14:textId="77777777" w:rsidR="00DA0728" w:rsidRPr="00F64463" w:rsidRDefault="00DA0728"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76D7098C" w14:textId="77777777"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77777777"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14:paraId="6DCBCB07" w14:textId="0E7DFD4C" w:rsidR="008756B0" w:rsidRPr="00F64463" w:rsidRDefault="008756B0" w:rsidP="008756B0">
      <w:pPr>
        <w:pStyle w:val="ProductList-Body"/>
        <w:rPr>
          <w:rFonts w:eastAsia="PMingLiU"/>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r w:rsidRPr="00EF5957">
        <w:rPr>
          <w:rFonts w:eastAsia="PMingLiU" w:cstheme="minorHAnsi"/>
          <w:i/>
          <w:sz w:val="16"/>
          <w:szCs w:val="16"/>
        </w:rPr>
        <w:t>。</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29"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30" w:name="_Toc28611701"/>
      <w:r w:rsidRPr="0092416E">
        <w:rPr>
          <w:rFonts w:ascii="Calibri Light" w:hAnsi="Calibri Light" w:cs="Calibri Light"/>
        </w:rPr>
        <w:lastRenderedPageBreak/>
        <w:t>公共部門</w:t>
      </w:r>
      <w:bookmarkEnd w:id="229"/>
      <w:bookmarkEnd w:id="230"/>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810"/>
        <w:gridCol w:w="810"/>
      </w:tblGrid>
      <w:tr w:rsidR="008756B0" w:rsidRPr="00F64463" w14:paraId="04C77E14" w14:textId="77777777" w:rsidTr="00A0419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8756B0" w:rsidRPr="00F64463" w14:paraId="3BAE6D4A" w14:textId="77777777" w:rsidTr="00A04190">
        <w:trPr>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8756B0" w:rsidRPr="00F64463" w:rsidRDefault="008756B0" w:rsidP="00A04190">
            <w:pPr>
              <w:spacing w:after="0"/>
              <w:rPr>
                <w:rFonts w:eastAsia="PMingLiU"/>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E4D0A11"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8756B0" w:rsidRPr="00F64463" w:rsidRDefault="008756B0"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58DB0A" w14:textId="77777777" w:rsidR="008756B0" w:rsidRPr="00F64463" w:rsidRDefault="008756B0"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合規性</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8756B0" w:rsidRPr="00F64463" w:rsidRDefault="008756B0"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8756B0" w:rsidRPr="00F64463" w14:paraId="49E251D2" w14:textId="77777777" w:rsidTr="00A04190">
        <w:trPr>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CFA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3DCDE9A4"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3C7E9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03E0722"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1A0A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6B2BF6A9"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2297D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3A3DB28A"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854A7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7E3B2DD8"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714A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05D4960"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413E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098BF552"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06BD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513984A4"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A0D7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2DC4BBBD"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273ED" w14:textId="06FFC705" w:rsidR="008756B0" w:rsidRPr="00F64463" w:rsidRDefault="00EF5957" w:rsidP="00A04190">
            <w:pPr>
              <w:pStyle w:val="ProductList-Body"/>
              <w:tabs>
                <w:tab w:val="clear" w:pos="158"/>
                <w:tab w:val="left" w:pos="720"/>
              </w:tabs>
              <w:spacing w:line="256" w:lineRule="auto"/>
              <w:ind w:left="-108"/>
              <w:rPr>
                <w:rFonts w:asciiTheme="majorHAnsi" w:eastAsia="PMingLiU" w:hAnsiTheme="majorHAnsi"/>
                <w:sz w:val="15"/>
                <w:szCs w:val="15"/>
              </w:rPr>
            </w:pPr>
            <w:r w:rsidRPr="00EF5957">
              <w:rPr>
                <w:rFonts w:eastAsia="PMingLiU" w:cstheme="minorHAnsi"/>
                <w:sz w:val="15"/>
                <w:szCs w:val="15"/>
              </w:rPr>
              <w:t>網頁版</w:t>
            </w:r>
            <w:r w:rsidRPr="00EF5957">
              <w:rPr>
                <w:rFonts w:eastAsia="PMingLiU" w:cstheme="minorHAnsi"/>
                <w:sz w:val="15"/>
                <w:szCs w:val="15"/>
              </w:rPr>
              <w:t xml:space="preserve">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6179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33E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71CC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7B03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F471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7A19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EDB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9A93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7D1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AF5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EDAE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177A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65C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AD7E5BB"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專業增強版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AA2B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CC2806" w:rsidRPr="00F64463" w14:paraId="39F51E24" w14:textId="77777777" w:rsidTr="00CC280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52985" w14:textId="0B921F73" w:rsidR="00CC2806" w:rsidRPr="00F64463" w:rsidRDefault="00CC2806"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6D4B7"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B64FF"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E4F6B"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9B256"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B4764"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7902"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5059D"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383E"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B850E"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3E74"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4D636"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A903"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B84D" w14:textId="77777777" w:rsidR="00CC2806" w:rsidRPr="00F64463" w:rsidRDefault="00CC2806"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6C110C6A"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508E8"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922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BF01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756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282D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2B96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FF7A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C2A2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97F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CB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D25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B48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5F6E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E2E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3A507EBB"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161D11"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進階合規性</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F80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2E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CDE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9F0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C01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8887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8B22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8139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0D8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8AC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1286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8605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5EBB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0417495B" w14:textId="77777777" w:rsidTr="008B666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AAF10"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雲端</w:t>
            </w:r>
            <w:r w:rsidRPr="00F64463">
              <w:rPr>
                <w:rFonts w:eastAsia="PMingLiU" w:hint="eastAsia"/>
                <w:sz w:val="15"/>
                <w:szCs w:val="15"/>
              </w:rPr>
              <w:t xml:space="preserve"> </w:t>
            </w:r>
            <w:r w:rsidRPr="00F64463">
              <w:rPr>
                <w:rFonts w:asciiTheme="majorHAnsi" w:eastAsia="PMingLiU" w:hAnsiTheme="majorHAnsi" w:hint="eastAsia"/>
                <w:sz w:val="15"/>
                <w:szCs w:val="15"/>
              </w:rPr>
              <w:t>App</w:t>
            </w:r>
            <w:r w:rsidRPr="00F64463">
              <w:rPr>
                <w:rFonts w:eastAsia="PMingLiU" w:hint="eastAsia"/>
                <w:sz w:val="15"/>
                <w:szCs w:val="15"/>
              </w:rPr>
              <w:t xml:space="preserve"> </w:t>
            </w:r>
            <w:r w:rsidRPr="00F64463">
              <w:rPr>
                <w:rFonts w:eastAsia="PMingLiU" w:hint="eastAsia"/>
                <w:sz w:val="15"/>
                <w:szCs w:val="15"/>
              </w:rPr>
              <w:t>安全性</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ADE9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92DC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E019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0A11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13DB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2BB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FA31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64E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7E14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57D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47E4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E7BE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5547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1703B6D1" w14:textId="77777777" w:rsidTr="00A0419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114B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29995635"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4E9CD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021203E1"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EC2E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60743C9E"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9D03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77D358B3" w14:textId="77777777" w:rsidTr="008B666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A1E5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276B97" w14:paraId="4E8094D1"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66C3D"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276B97" w14:paraId="3EC2D986"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9E86C"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508E"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87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5568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6778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540A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234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E2206"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F68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C80C9"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59BA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0259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ECAE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9D5F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276B97" w14:paraId="545EC234"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1A45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276B97" w14:paraId="43AD9E5E"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8756B0" w:rsidRPr="00276B97" w:rsidRDefault="008756B0"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7669C"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8756B0" w:rsidRPr="00276B97" w:rsidRDefault="008756B0"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8756B0" w:rsidRPr="00F64463" w14:paraId="311F0B92"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7ED5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2EC5B51F" w14:textId="77777777" w:rsidTr="008B666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8756B0" w:rsidRPr="00F64463" w:rsidRDefault="008756B0"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AED0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7AC072EF"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E56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9FE6F"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C2A38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07EBD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5DB37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BA31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362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3C439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892F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8756B0" w:rsidRPr="00F64463" w14:paraId="4A13F49C" w14:textId="77777777" w:rsidTr="00A0419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8756B0" w:rsidRPr="00F64463" w:rsidRDefault="008756B0"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86BF1"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8756B0" w:rsidRPr="00F64463" w:rsidRDefault="008756B0"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77777777"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28"/>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30208EB4"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14:paraId="242E2629" w14:textId="6CE0F06B" w:rsidR="008756B0" w:rsidRPr="00F64463" w:rsidRDefault="008756B0" w:rsidP="008756B0">
      <w:pPr>
        <w:pStyle w:val="ProductList-Body"/>
        <w:rPr>
          <w:rFonts w:eastAsia="PMingLiU"/>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r w:rsidRPr="00F64463">
        <w:rPr>
          <w:rFonts w:eastAsia="PMingLiU" w:hint="eastAsia"/>
          <w:i/>
          <w:sz w:val="16"/>
          <w:szCs w:val="16"/>
        </w:rPr>
        <w:t>。</w:t>
      </w:r>
    </w:p>
    <w:p w14:paraId="129D2002" w14:textId="77777777" w:rsidR="00072F6F" w:rsidRPr="00D70397" w:rsidRDefault="0017481D"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97"/>
      <w:footerReference w:type="first" r:id="rId9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E7A128" w14:textId="77777777" w:rsidR="0017481D" w:rsidRDefault="0017481D" w:rsidP="00D0498F">
      <w:pPr>
        <w:spacing w:after="0" w:line="240" w:lineRule="auto"/>
      </w:pPr>
      <w:r>
        <w:separator/>
      </w:r>
    </w:p>
  </w:endnote>
  <w:endnote w:type="continuationSeparator" w:id="0">
    <w:p w14:paraId="52712C39" w14:textId="77777777" w:rsidR="0017481D" w:rsidRDefault="0017481D"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D5C960" w14:textId="77777777" w:rsidR="00ED6D73" w:rsidRDefault="00ED6D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E72C0" w14:textId="77777777" w:rsidR="00421EAD" w:rsidRDefault="00421EAD"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453CF" w14:textId="77777777" w:rsidR="00421EAD" w:rsidRPr="00591643" w:rsidRDefault="00421EAD">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421EAD" w:rsidRPr="00C76DF3" w:rsidRDefault="0017481D" w:rsidP="00D62D7B">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421EAD" w:rsidRPr="00C76DF3" w:rsidRDefault="00421EAD"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421EAD" w:rsidRPr="00C76DF3" w:rsidRDefault="0017481D" w:rsidP="00D62D7B">
          <w:pPr>
            <w:pStyle w:val="ProductList-OfferingBody"/>
            <w:ind w:left="-72" w:right="-74"/>
            <w:jc w:val="center"/>
            <w:rPr>
              <w:color w:val="808080" w:themeColor="background1" w:themeShade="80"/>
              <w:sz w:val="14"/>
              <w:szCs w:val="14"/>
            </w:rPr>
          </w:pPr>
          <w:hyperlink w:anchor="Introduction"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421EAD" w:rsidRPr="00C76DF3" w:rsidRDefault="00421EAD"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421EAD" w:rsidRPr="00C76DF3" w:rsidRDefault="0017481D" w:rsidP="00D62D7B">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421EAD" w:rsidRPr="00C76DF3" w:rsidRDefault="00421EAD"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421EAD" w:rsidRPr="00C76DF3" w:rsidRDefault="0017481D" w:rsidP="00D62D7B">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421EAD" w:rsidRPr="00C76DF3" w:rsidRDefault="00421EAD"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421EAD" w:rsidRPr="00C76DF3" w:rsidRDefault="0017481D" w:rsidP="00D62D7B">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421EAD" w:rsidRPr="00C76DF3" w:rsidRDefault="00421EAD"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421EAD" w:rsidRPr="00C76DF3" w:rsidRDefault="0017481D" w:rsidP="00D62D7B">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012B230D" w14:textId="77777777" w:rsidR="00421EAD" w:rsidRPr="00591643" w:rsidRDefault="00421EAD"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D6D73"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ED6D73" w:rsidRPr="00E260FB" w:rsidRDefault="0017481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ED6D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ED6D73" w:rsidRPr="00C76DF3" w:rsidRDefault="00ED6D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ED6D73" w:rsidRPr="000D508B" w:rsidRDefault="0017481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ED6D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ED6D73" w:rsidRPr="00C76DF3" w:rsidRDefault="00ED6D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ED6D73" w:rsidRPr="00142D7A" w:rsidRDefault="0017481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ED6D73"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ED6D73" w:rsidRPr="00C76DF3" w:rsidRDefault="00ED6D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ED6D73" w:rsidRPr="00845D5A" w:rsidRDefault="0017481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ED6D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ED6D73" w:rsidRPr="00C76DF3" w:rsidRDefault="00ED6D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ED6D73" w:rsidRPr="00AC7B78" w:rsidRDefault="0017481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ED6D73" w:rsidRPr="00AC7B78">
              <w:rPr>
                <w:rStyle w:val="Hyperlink"/>
                <w:rFonts w:ascii="PMingLiU" w:eastAsia="PMingLiU" w:hAnsi="PMingLiU" w:cs="Gulim" w:hint="eastAsia"/>
                <w:sz w:val="14"/>
                <w:szCs w:val="14"/>
              </w:rPr>
              <w:t>附件</w:t>
            </w:r>
          </w:hyperlink>
        </w:p>
      </w:tc>
    </w:tr>
  </w:tbl>
  <w:p w14:paraId="1AB7F543" w14:textId="77777777" w:rsidR="00421EAD" w:rsidRPr="00591643" w:rsidRDefault="00421EAD"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1EAD"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421EAD" w:rsidRPr="00E260FB" w:rsidRDefault="0017481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21EAD"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421EAD" w:rsidRPr="00C76DF3" w:rsidRDefault="00421EAD"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421EAD" w:rsidRPr="000D508B" w:rsidRDefault="0017481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21EAD"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421EAD" w:rsidRPr="00C76DF3" w:rsidRDefault="00421EAD"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421EAD" w:rsidRPr="00142D7A" w:rsidRDefault="0017481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21EAD"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421EAD" w:rsidRPr="00C76DF3" w:rsidRDefault="00421EAD"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421EAD" w:rsidRPr="00142D7A" w:rsidRDefault="0017481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21EAD"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421EAD" w:rsidRPr="00C76DF3" w:rsidRDefault="00421EAD"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421EAD" w:rsidRPr="00845D5A" w:rsidRDefault="0017481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21EAD"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421EAD" w:rsidRPr="00C76DF3" w:rsidRDefault="00421EAD"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421EAD" w:rsidRPr="00AC7B78" w:rsidRDefault="0017481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21EAD" w:rsidRPr="00AC7B78">
              <w:rPr>
                <w:rStyle w:val="Hyperlink"/>
                <w:rFonts w:ascii="PMingLiU" w:eastAsia="PMingLiU" w:hAnsi="PMingLiU" w:cs="Gulim" w:hint="eastAsia"/>
                <w:sz w:val="14"/>
                <w:szCs w:val="14"/>
              </w:rPr>
              <w:t>附件</w:t>
            </w:r>
          </w:hyperlink>
        </w:p>
      </w:tc>
    </w:tr>
  </w:tbl>
  <w:p w14:paraId="58FD625C" w14:textId="77777777" w:rsidR="00421EAD" w:rsidRPr="00591643" w:rsidRDefault="00421EAD"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D6D73"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ED6D73" w:rsidRPr="00E260FB" w:rsidRDefault="0017481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ED6D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ED6D73" w:rsidRPr="00C76DF3" w:rsidRDefault="00ED6D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ED6D73" w:rsidRPr="000D508B" w:rsidRDefault="0017481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ED6D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ED6D73" w:rsidRPr="00C76DF3" w:rsidRDefault="00ED6D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ED6D73" w:rsidRPr="00142D7A" w:rsidRDefault="0017481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ED6D73"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ED6D73" w:rsidRPr="00C76DF3" w:rsidRDefault="00ED6D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ED6D73" w:rsidRPr="00845D5A" w:rsidRDefault="0017481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ED6D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ED6D73" w:rsidRPr="00C76DF3" w:rsidRDefault="00ED6D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ED6D73" w:rsidRPr="00AC7B78" w:rsidRDefault="0017481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ED6D73" w:rsidRPr="00AC7B78">
              <w:rPr>
                <w:rStyle w:val="Hyperlink"/>
                <w:rFonts w:ascii="PMingLiU" w:eastAsia="PMingLiU" w:hAnsi="PMingLiU" w:cs="Gulim" w:hint="eastAsia"/>
                <w:sz w:val="14"/>
                <w:szCs w:val="14"/>
              </w:rPr>
              <w:t>附件</w:t>
            </w:r>
          </w:hyperlink>
        </w:p>
      </w:tc>
    </w:tr>
  </w:tbl>
  <w:p w14:paraId="1D4A9086" w14:textId="77777777" w:rsidR="00421EAD" w:rsidRPr="002A268F" w:rsidRDefault="00421EAD"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1EAD"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421EAD" w:rsidRPr="00E260FB" w:rsidRDefault="0017481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21EAD"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421EAD" w:rsidRPr="00C76DF3" w:rsidRDefault="00421EAD"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421EAD" w:rsidRPr="000D508B" w:rsidRDefault="0017481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21EAD"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421EAD" w:rsidRPr="00C76DF3" w:rsidRDefault="00421EAD"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421EAD" w:rsidRPr="00142D7A" w:rsidRDefault="0017481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21EAD"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421EAD" w:rsidRPr="00C76DF3" w:rsidRDefault="00421EAD"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421EAD" w:rsidRPr="00142D7A" w:rsidRDefault="0017481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21EAD"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421EAD" w:rsidRPr="00C76DF3" w:rsidRDefault="00421EAD"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421EAD" w:rsidRPr="00845D5A" w:rsidRDefault="0017481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21EAD"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421EAD" w:rsidRPr="00C76DF3" w:rsidRDefault="00421EAD"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421EAD" w:rsidRPr="00AC7B78" w:rsidRDefault="0017481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21EAD" w:rsidRPr="00AC7B78">
              <w:rPr>
                <w:rStyle w:val="Hyperlink"/>
                <w:rFonts w:ascii="PMingLiU" w:eastAsia="PMingLiU" w:hAnsi="PMingLiU" w:cs="Gulim" w:hint="eastAsia"/>
                <w:sz w:val="14"/>
                <w:szCs w:val="14"/>
              </w:rPr>
              <w:t>附件</w:t>
            </w:r>
          </w:hyperlink>
        </w:p>
      </w:tc>
    </w:tr>
  </w:tbl>
  <w:p w14:paraId="276F4E24" w14:textId="77777777" w:rsidR="00421EAD" w:rsidRPr="00591643" w:rsidRDefault="00421EAD" w:rsidP="00B8281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ED6D73"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ED6D73" w:rsidRPr="00E260FB" w:rsidRDefault="0017481D"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ED6D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ED6D73" w:rsidRPr="00C76DF3" w:rsidRDefault="00ED6D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ED6D73" w:rsidRPr="000D508B" w:rsidRDefault="0017481D"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ED6D73"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ED6D73" w:rsidRPr="00C76DF3" w:rsidRDefault="00ED6D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ED6D73" w:rsidRPr="00142D7A" w:rsidRDefault="0017481D"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ED6D73"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ED6D73" w:rsidRPr="00C76DF3" w:rsidRDefault="00ED6D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ED6D73" w:rsidRPr="00845D5A" w:rsidRDefault="0017481D"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ED6D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ED6D73" w:rsidRPr="00C76DF3" w:rsidRDefault="00ED6D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ED6D73" w:rsidRPr="00AC7B78" w:rsidRDefault="0017481D"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ED6D73" w:rsidRPr="00AC7B78">
              <w:rPr>
                <w:rStyle w:val="Hyperlink"/>
                <w:rFonts w:ascii="PMingLiU" w:eastAsia="PMingLiU" w:hAnsi="PMingLiU" w:cs="Gulim" w:hint="eastAsia"/>
                <w:sz w:val="14"/>
                <w:szCs w:val="14"/>
              </w:rPr>
              <w:t>附件</w:t>
            </w:r>
          </w:hyperlink>
        </w:p>
      </w:tc>
    </w:tr>
  </w:tbl>
  <w:p w14:paraId="2CC2FBAD" w14:textId="77777777" w:rsidR="00421EAD" w:rsidRPr="002A268F" w:rsidRDefault="00421EAD" w:rsidP="002A268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ED6D73" w:rsidRPr="00C76DF3" w14:paraId="419BA65E" w14:textId="77777777" w:rsidTr="009A598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ED6D73" w:rsidRPr="00E260FB" w:rsidRDefault="0017481D"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ED6D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ED6D73" w:rsidRPr="00C76DF3" w:rsidRDefault="00ED6D73"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ED6D73" w:rsidRPr="000D508B" w:rsidRDefault="0017481D"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ED6D73"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ED6D73" w:rsidRPr="00C76DF3" w:rsidRDefault="00ED6D73"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ED6D73" w:rsidRPr="00142D7A" w:rsidRDefault="0017481D"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ED6D73"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ED6D73" w:rsidRPr="00C76DF3" w:rsidRDefault="00ED6D73"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ED6D73" w:rsidRPr="00845D5A" w:rsidRDefault="0017481D"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ED6D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ED6D73" w:rsidRPr="00C76DF3" w:rsidRDefault="00ED6D73"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ED6D73" w:rsidRPr="00AC7B78" w:rsidRDefault="0017481D"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ED6D73" w:rsidRPr="00AC7B78">
              <w:rPr>
                <w:rStyle w:val="Hyperlink"/>
                <w:rFonts w:ascii="PMingLiU" w:eastAsia="PMingLiU" w:hAnsi="PMingLiU" w:cs="Gulim" w:hint="eastAsia"/>
                <w:sz w:val="14"/>
                <w:szCs w:val="14"/>
              </w:rPr>
              <w:t>附件</w:t>
            </w:r>
          </w:hyperlink>
        </w:p>
      </w:tc>
    </w:tr>
  </w:tbl>
  <w:p w14:paraId="3B01992F" w14:textId="77777777" w:rsidR="00421EAD" w:rsidRPr="00591643" w:rsidRDefault="00421EAD" w:rsidP="00B8281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D6D73" w:rsidRPr="00C76DF3" w14:paraId="5B82342D" w14:textId="77777777" w:rsidTr="009A59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ED6D73" w:rsidRPr="00C76DF3" w:rsidRDefault="0017481D" w:rsidP="00ED6D73">
          <w:pPr>
            <w:pStyle w:val="ProductList-OfferingBody"/>
            <w:ind w:left="-77" w:right="-73"/>
            <w:jc w:val="center"/>
            <w:rPr>
              <w:color w:val="808080" w:themeColor="background1" w:themeShade="80"/>
              <w:sz w:val="14"/>
              <w:szCs w:val="14"/>
            </w:rPr>
          </w:pPr>
          <w:hyperlink w:anchor="TableofContents" w:history="1">
            <w:r w:rsidR="00ED6D73">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ED6D73" w:rsidRPr="00C76DF3" w:rsidRDefault="00ED6D73"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ED6D73" w:rsidRPr="00C76DF3" w:rsidRDefault="0017481D" w:rsidP="00ED6D73">
          <w:pPr>
            <w:pStyle w:val="ProductList-OfferingBody"/>
            <w:ind w:left="-72" w:right="-74"/>
            <w:jc w:val="center"/>
            <w:rPr>
              <w:color w:val="808080" w:themeColor="background1" w:themeShade="80"/>
              <w:sz w:val="14"/>
              <w:szCs w:val="14"/>
            </w:rPr>
          </w:pPr>
          <w:hyperlink w:anchor="簡介" w:history="1">
            <w:r w:rsidR="00ED6D73">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ED6D73" w:rsidRPr="00C76DF3" w:rsidRDefault="00ED6D73"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ED6D73" w:rsidRPr="00C76DF3" w:rsidRDefault="0017481D" w:rsidP="00ED6D73">
          <w:pPr>
            <w:pStyle w:val="ProductList-OfferingBody"/>
            <w:ind w:left="-72" w:right="-75"/>
            <w:jc w:val="center"/>
            <w:rPr>
              <w:color w:val="808080" w:themeColor="background1" w:themeShade="80"/>
              <w:sz w:val="14"/>
              <w:szCs w:val="14"/>
            </w:rPr>
          </w:pPr>
          <w:hyperlink w:anchor="GeneralTerms" w:history="1">
            <w:r w:rsidR="00ED6D73">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ED6D73" w:rsidRPr="00C76DF3" w:rsidRDefault="0017481D" w:rsidP="00ED6D73">
          <w:pPr>
            <w:pStyle w:val="ProductList-OfferingBody"/>
            <w:ind w:left="-72" w:right="-77"/>
            <w:jc w:val="center"/>
            <w:rPr>
              <w:color w:val="808080" w:themeColor="background1" w:themeShade="80"/>
              <w:sz w:val="14"/>
              <w:szCs w:val="14"/>
            </w:rPr>
          </w:pPr>
          <w:hyperlink w:anchor="OnlineServiceSpecificTerms" w:history="1">
            <w:r w:rsidR="00ED6D73">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ED6D73" w:rsidRPr="00C76DF3" w:rsidRDefault="0017481D" w:rsidP="00ED6D73">
          <w:pPr>
            <w:pStyle w:val="ProductList-OfferingBody"/>
            <w:ind w:left="-72" w:right="-76"/>
            <w:jc w:val="center"/>
            <w:rPr>
              <w:color w:val="808080" w:themeColor="background1" w:themeShade="80"/>
              <w:sz w:val="14"/>
              <w:szCs w:val="14"/>
            </w:rPr>
          </w:pPr>
          <w:hyperlink w:anchor="Attachment1" w:history="1">
            <w:r w:rsidR="00ED6D73">
              <w:rPr>
                <w:rStyle w:val="Hyperlink1"/>
                <w:sz w:val="14"/>
                <w:szCs w:val="14"/>
              </w:rPr>
              <w:t>附件</w:t>
            </w:r>
          </w:hyperlink>
        </w:p>
      </w:tc>
    </w:tr>
  </w:tbl>
  <w:p w14:paraId="565EF29D" w14:textId="77777777" w:rsidR="00421EAD" w:rsidRPr="00591643" w:rsidRDefault="00421EAD" w:rsidP="00C316D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D6D73"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ED6D73" w:rsidRPr="00C76DF3" w:rsidRDefault="0017481D" w:rsidP="00C316D6">
          <w:pPr>
            <w:pStyle w:val="ProductList-OfferingBody"/>
            <w:ind w:left="-77" w:right="-73"/>
            <w:jc w:val="center"/>
            <w:rPr>
              <w:color w:val="808080" w:themeColor="background1" w:themeShade="80"/>
              <w:sz w:val="14"/>
              <w:szCs w:val="14"/>
            </w:rPr>
          </w:pPr>
          <w:hyperlink w:anchor="TableofContents" w:history="1">
            <w:r w:rsidR="00ED6D73">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ED6D73" w:rsidRPr="00C76DF3" w:rsidRDefault="00ED6D73"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ED6D73" w:rsidRPr="00C76DF3" w:rsidRDefault="0017481D" w:rsidP="00C316D6">
          <w:pPr>
            <w:pStyle w:val="ProductList-OfferingBody"/>
            <w:ind w:left="-72" w:right="-74"/>
            <w:jc w:val="center"/>
            <w:rPr>
              <w:color w:val="808080" w:themeColor="background1" w:themeShade="80"/>
              <w:sz w:val="14"/>
              <w:szCs w:val="14"/>
            </w:rPr>
          </w:pPr>
          <w:hyperlink w:anchor="簡介" w:history="1">
            <w:r w:rsidR="00ED6D73">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ED6D73" w:rsidRPr="00C76DF3" w:rsidRDefault="00ED6D73"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ED6D73" w:rsidRPr="00C76DF3" w:rsidRDefault="0017481D" w:rsidP="00C316D6">
          <w:pPr>
            <w:pStyle w:val="ProductList-OfferingBody"/>
            <w:ind w:left="-72" w:right="-75"/>
            <w:jc w:val="center"/>
            <w:rPr>
              <w:color w:val="808080" w:themeColor="background1" w:themeShade="80"/>
              <w:sz w:val="14"/>
              <w:szCs w:val="14"/>
            </w:rPr>
          </w:pPr>
          <w:hyperlink w:anchor="GeneralTerms" w:history="1">
            <w:r w:rsidR="00ED6D73">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ED6D73" w:rsidRPr="00C76DF3" w:rsidRDefault="00ED6D73"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ED6D73" w:rsidRPr="00C76DF3" w:rsidRDefault="0017481D" w:rsidP="00C316D6">
          <w:pPr>
            <w:pStyle w:val="ProductList-OfferingBody"/>
            <w:ind w:left="-72" w:right="-77"/>
            <w:jc w:val="center"/>
            <w:rPr>
              <w:color w:val="808080" w:themeColor="background1" w:themeShade="80"/>
              <w:sz w:val="14"/>
              <w:szCs w:val="14"/>
            </w:rPr>
          </w:pPr>
          <w:hyperlink w:anchor="OnlineServiceSpecificTerms" w:history="1">
            <w:r w:rsidR="00ED6D73">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ED6D73" w:rsidRPr="00C76DF3" w:rsidRDefault="00ED6D73"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ED6D73" w:rsidRPr="00C76DF3" w:rsidRDefault="0017481D" w:rsidP="00C316D6">
          <w:pPr>
            <w:pStyle w:val="ProductList-OfferingBody"/>
            <w:ind w:left="-72" w:right="-76"/>
            <w:jc w:val="center"/>
            <w:rPr>
              <w:color w:val="808080" w:themeColor="background1" w:themeShade="80"/>
              <w:sz w:val="14"/>
              <w:szCs w:val="14"/>
            </w:rPr>
          </w:pPr>
          <w:hyperlink w:anchor="Attachment1" w:history="1">
            <w:r w:rsidR="00ED6D73">
              <w:rPr>
                <w:rStyle w:val="Hyperlink1"/>
                <w:sz w:val="14"/>
                <w:szCs w:val="14"/>
              </w:rPr>
              <w:t>附件</w:t>
            </w:r>
          </w:hyperlink>
        </w:p>
      </w:tc>
    </w:tr>
  </w:tbl>
  <w:p w14:paraId="68593BFF" w14:textId="77777777" w:rsidR="00421EAD" w:rsidRPr="00591643" w:rsidRDefault="00421EA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D6D73" w:rsidRPr="00C76DF3" w14:paraId="31D3EA00" w14:textId="77777777" w:rsidTr="009A59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ED6D73" w:rsidRPr="00C76DF3" w:rsidRDefault="0017481D" w:rsidP="00ED6D73">
          <w:pPr>
            <w:pStyle w:val="ProductList-OfferingBody"/>
            <w:ind w:left="-77" w:right="-73"/>
            <w:jc w:val="center"/>
            <w:rPr>
              <w:color w:val="808080" w:themeColor="background1" w:themeShade="80"/>
              <w:sz w:val="14"/>
              <w:szCs w:val="14"/>
            </w:rPr>
          </w:pPr>
          <w:hyperlink w:anchor="TableofContents" w:history="1">
            <w:r w:rsidR="00ED6D73">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ED6D73" w:rsidRPr="00C76DF3" w:rsidRDefault="00ED6D73"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ED6D73" w:rsidRPr="00C76DF3" w:rsidRDefault="0017481D" w:rsidP="00ED6D73">
          <w:pPr>
            <w:pStyle w:val="ProductList-OfferingBody"/>
            <w:ind w:left="-72" w:right="-74"/>
            <w:jc w:val="center"/>
            <w:rPr>
              <w:color w:val="808080" w:themeColor="background1" w:themeShade="80"/>
              <w:sz w:val="14"/>
              <w:szCs w:val="14"/>
            </w:rPr>
          </w:pPr>
          <w:hyperlink w:anchor="簡介" w:history="1">
            <w:r w:rsidR="00ED6D73">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ED6D73" w:rsidRPr="00C76DF3" w:rsidRDefault="00ED6D73"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ED6D73" w:rsidRPr="00C76DF3" w:rsidRDefault="0017481D" w:rsidP="00ED6D73">
          <w:pPr>
            <w:pStyle w:val="ProductList-OfferingBody"/>
            <w:ind w:left="-72" w:right="-75"/>
            <w:jc w:val="center"/>
            <w:rPr>
              <w:color w:val="808080" w:themeColor="background1" w:themeShade="80"/>
              <w:sz w:val="14"/>
              <w:szCs w:val="14"/>
            </w:rPr>
          </w:pPr>
          <w:hyperlink w:anchor="GeneralTerms" w:history="1">
            <w:r w:rsidR="00ED6D73">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ED6D73" w:rsidRPr="00C76DF3" w:rsidRDefault="0017481D" w:rsidP="00ED6D73">
          <w:pPr>
            <w:pStyle w:val="ProductList-OfferingBody"/>
            <w:ind w:left="-72" w:right="-77"/>
            <w:jc w:val="center"/>
            <w:rPr>
              <w:color w:val="808080" w:themeColor="background1" w:themeShade="80"/>
              <w:sz w:val="14"/>
              <w:szCs w:val="14"/>
            </w:rPr>
          </w:pPr>
          <w:hyperlink w:anchor="OnlineServiceSpecificTerms" w:history="1">
            <w:r w:rsidR="00ED6D73">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ED6D73" w:rsidRPr="00C76DF3" w:rsidRDefault="0017481D" w:rsidP="00ED6D73">
          <w:pPr>
            <w:pStyle w:val="ProductList-OfferingBody"/>
            <w:ind w:left="-72" w:right="-76"/>
            <w:jc w:val="center"/>
            <w:rPr>
              <w:color w:val="808080" w:themeColor="background1" w:themeShade="80"/>
              <w:sz w:val="14"/>
              <w:szCs w:val="14"/>
            </w:rPr>
          </w:pPr>
          <w:hyperlink w:anchor="Attachment1" w:history="1">
            <w:r w:rsidR="00ED6D73">
              <w:rPr>
                <w:rStyle w:val="Hyperlink1"/>
                <w:sz w:val="14"/>
                <w:szCs w:val="14"/>
              </w:rPr>
              <w:t>附件</w:t>
            </w:r>
          </w:hyperlink>
        </w:p>
      </w:tc>
    </w:tr>
  </w:tbl>
  <w:p w14:paraId="4E5FC2D2" w14:textId="77777777" w:rsidR="00421EAD" w:rsidRPr="00591643" w:rsidRDefault="00421EAD" w:rsidP="00B8281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D6D73" w:rsidRPr="00C76DF3" w14:paraId="5BA0BBCF" w14:textId="77777777" w:rsidTr="009A59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ED6D73" w:rsidRPr="00C76DF3" w:rsidRDefault="0017481D" w:rsidP="00ED6D73">
          <w:pPr>
            <w:pStyle w:val="ProductList-OfferingBody"/>
            <w:ind w:left="-77" w:right="-73"/>
            <w:jc w:val="center"/>
            <w:rPr>
              <w:color w:val="808080" w:themeColor="background1" w:themeShade="80"/>
              <w:sz w:val="14"/>
              <w:szCs w:val="14"/>
            </w:rPr>
          </w:pPr>
          <w:hyperlink w:anchor="TableofContents" w:history="1">
            <w:r w:rsidR="00ED6D73">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ED6D73" w:rsidRPr="00C76DF3" w:rsidRDefault="00ED6D73"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ED6D73" w:rsidRPr="00C76DF3" w:rsidRDefault="0017481D" w:rsidP="00ED6D73">
          <w:pPr>
            <w:pStyle w:val="ProductList-OfferingBody"/>
            <w:ind w:left="-72" w:right="-74"/>
            <w:jc w:val="center"/>
            <w:rPr>
              <w:color w:val="808080" w:themeColor="background1" w:themeShade="80"/>
              <w:sz w:val="14"/>
              <w:szCs w:val="14"/>
            </w:rPr>
          </w:pPr>
          <w:hyperlink w:anchor="簡介" w:history="1">
            <w:r w:rsidR="00ED6D73">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ED6D73" w:rsidRPr="00C76DF3" w:rsidRDefault="00ED6D73"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ED6D73" w:rsidRPr="00C76DF3" w:rsidRDefault="0017481D" w:rsidP="00ED6D73">
          <w:pPr>
            <w:pStyle w:val="ProductList-OfferingBody"/>
            <w:ind w:left="-72" w:right="-75"/>
            <w:jc w:val="center"/>
            <w:rPr>
              <w:color w:val="808080" w:themeColor="background1" w:themeShade="80"/>
              <w:sz w:val="14"/>
              <w:szCs w:val="14"/>
            </w:rPr>
          </w:pPr>
          <w:hyperlink w:anchor="GeneralTerms" w:history="1">
            <w:r w:rsidR="00ED6D73">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ED6D73" w:rsidRPr="00C76DF3" w:rsidRDefault="0017481D" w:rsidP="00ED6D73">
          <w:pPr>
            <w:pStyle w:val="ProductList-OfferingBody"/>
            <w:ind w:left="-72" w:right="-77"/>
            <w:jc w:val="center"/>
            <w:rPr>
              <w:color w:val="808080" w:themeColor="background1" w:themeShade="80"/>
              <w:sz w:val="14"/>
              <w:szCs w:val="14"/>
            </w:rPr>
          </w:pPr>
          <w:hyperlink w:anchor="OnlineServiceSpecificTerms" w:history="1">
            <w:r w:rsidR="00ED6D73">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ED6D73" w:rsidRPr="00C76DF3" w:rsidRDefault="0017481D" w:rsidP="00ED6D73">
          <w:pPr>
            <w:pStyle w:val="ProductList-OfferingBody"/>
            <w:ind w:left="-72" w:right="-76"/>
            <w:jc w:val="center"/>
            <w:rPr>
              <w:color w:val="808080" w:themeColor="background1" w:themeShade="80"/>
              <w:sz w:val="14"/>
              <w:szCs w:val="14"/>
            </w:rPr>
          </w:pPr>
          <w:hyperlink w:anchor="Attachment1" w:history="1">
            <w:r w:rsidR="00ED6D73">
              <w:rPr>
                <w:rStyle w:val="Hyperlink1"/>
                <w:sz w:val="14"/>
                <w:szCs w:val="14"/>
              </w:rPr>
              <w:t>附件</w:t>
            </w:r>
          </w:hyperlink>
        </w:p>
      </w:tc>
    </w:tr>
  </w:tbl>
  <w:p w14:paraId="04024B64" w14:textId="77777777" w:rsidR="00421EAD" w:rsidRPr="00591643" w:rsidRDefault="00421EAD" w:rsidP="00421EA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421EAD" w:rsidRPr="00C76DF3" w:rsidRDefault="0017481D" w:rsidP="00421EAD">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421EAD" w:rsidRPr="00C76DF3" w:rsidRDefault="00421EAD"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421EAD" w:rsidRPr="00C76DF3" w:rsidRDefault="0017481D" w:rsidP="00421EAD">
          <w:pPr>
            <w:pStyle w:val="ProductList-OfferingBody"/>
            <w:ind w:left="-72" w:right="-74"/>
            <w:jc w:val="center"/>
            <w:rPr>
              <w:color w:val="808080" w:themeColor="background1" w:themeShade="80"/>
              <w:sz w:val="14"/>
              <w:szCs w:val="14"/>
            </w:rPr>
          </w:pPr>
          <w:hyperlink w:anchor="簡介"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421EAD" w:rsidRPr="00C76DF3" w:rsidRDefault="00421EAD"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421EAD" w:rsidRPr="00C76DF3" w:rsidRDefault="0017481D" w:rsidP="00421EAD">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421EAD" w:rsidRPr="00C76DF3" w:rsidRDefault="00421EAD"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421EAD" w:rsidRPr="00C76DF3" w:rsidRDefault="0017481D" w:rsidP="00421EAD">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421EAD" w:rsidRPr="00C76DF3" w:rsidRDefault="00421EAD"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421EAD" w:rsidRPr="00C76DF3" w:rsidRDefault="0017481D" w:rsidP="00421EAD">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421EAD" w:rsidRPr="00C76DF3" w:rsidRDefault="00421EAD"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421EAD" w:rsidRPr="00C76DF3" w:rsidRDefault="0017481D" w:rsidP="00421EAD">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2A07ED07" w14:textId="77777777" w:rsidR="00421EAD" w:rsidRPr="00591643" w:rsidRDefault="00421EA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1EAD"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421EAD" w:rsidRPr="00E260FB" w:rsidRDefault="0017481D"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21EAD"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421EAD" w:rsidRPr="00C76DF3" w:rsidRDefault="00421EAD"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421EAD" w:rsidRPr="000D508B" w:rsidRDefault="0017481D"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21EAD"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421EAD" w:rsidRPr="00C76DF3" w:rsidRDefault="00421EAD"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421EAD" w:rsidRPr="00142D7A" w:rsidRDefault="0017481D"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21EAD"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421EAD" w:rsidRPr="00C76DF3" w:rsidRDefault="00421EAD"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421EAD" w:rsidRPr="00142D7A" w:rsidRDefault="0017481D"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21EAD"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421EAD" w:rsidRPr="00C76DF3" w:rsidRDefault="00421EAD"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421EAD" w:rsidRPr="00845D5A" w:rsidRDefault="0017481D"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21EAD"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421EAD" w:rsidRPr="00C76DF3" w:rsidRDefault="00421EAD"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421EAD" w:rsidRPr="00AC7B78" w:rsidRDefault="0017481D"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21EAD" w:rsidRPr="00AC7B78">
              <w:rPr>
                <w:rStyle w:val="Hyperlink"/>
                <w:rFonts w:ascii="PMingLiU" w:eastAsia="PMingLiU" w:hAnsi="PMingLiU" w:cs="Gulim" w:hint="eastAsia"/>
                <w:sz w:val="14"/>
                <w:szCs w:val="14"/>
              </w:rPr>
              <w:t>附件</w:t>
            </w:r>
          </w:hyperlink>
        </w:p>
      </w:tc>
    </w:tr>
  </w:tbl>
  <w:p w14:paraId="2F8A510B" w14:textId="77777777" w:rsidR="00421EAD" w:rsidRPr="00591643" w:rsidRDefault="00421EAD" w:rsidP="002229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D6D73" w:rsidRPr="00C76DF3" w14:paraId="40F9E595" w14:textId="77777777" w:rsidTr="009A59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ED6D73" w:rsidRPr="00C76DF3" w:rsidRDefault="0017481D" w:rsidP="00ED6D73">
          <w:pPr>
            <w:pStyle w:val="ProductList-OfferingBody"/>
            <w:ind w:left="-77" w:right="-73"/>
            <w:jc w:val="center"/>
            <w:rPr>
              <w:color w:val="808080" w:themeColor="background1" w:themeShade="80"/>
              <w:sz w:val="14"/>
              <w:szCs w:val="14"/>
            </w:rPr>
          </w:pPr>
          <w:hyperlink w:anchor="TableofContents" w:history="1">
            <w:r w:rsidR="00ED6D73">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ED6D73" w:rsidRPr="00C76DF3" w:rsidRDefault="00ED6D73"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ED6D73" w:rsidRPr="00C76DF3" w:rsidRDefault="0017481D" w:rsidP="00ED6D73">
          <w:pPr>
            <w:pStyle w:val="ProductList-OfferingBody"/>
            <w:ind w:left="-72" w:right="-74"/>
            <w:jc w:val="center"/>
            <w:rPr>
              <w:color w:val="808080" w:themeColor="background1" w:themeShade="80"/>
              <w:sz w:val="14"/>
              <w:szCs w:val="14"/>
            </w:rPr>
          </w:pPr>
          <w:hyperlink w:anchor="簡介" w:history="1">
            <w:r w:rsidR="00ED6D73">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ED6D73" w:rsidRPr="00C76DF3" w:rsidRDefault="00ED6D73"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ED6D73" w:rsidRPr="00C76DF3" w:rsidRDefault="0017481D" w:rsidP="00ED6D73">
          <w:pPr>
            <w:pStyle w:val="ProductList-OfferingBody"/>
            <w:ind w:left="-72" w:right="-75"/>
            <w:jc w:val="center"/>
            <w:rPr>
              <w:color w:val="808080" w:themeColor="background1" w:themeShade="80"/>
              <w:sz w:val="14"/>
              <w:szCs w:val="14"/>
            </w:rPr>
          </w:pPr>
          <w:hyperlink w:anchor="GeneralTerms" w:history="1">
            <w:r w:rsidR="00ED6D73">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ED6D73" w:rsidRPr="00C76DF3" w:rsidRDefault="0017481D" w:rsidP="00ED6D73">
          <w:pPr>
            <w:pStyle w:val="ProductList-OfferingBody"/>
            <w:ind w:left="-72" w:right="-77"/>
            <w:jc w:val="center"/>
            <w:rPr>
              <w:color w:val="808080" w:themeColor="background1" w:themeShade="80"/>
              <w:sz w:val="14"/>
              <w:szCs w:val="14"/>
            </w:rPr>
          </w:pPr>
          <w:hyperlink w:anchor="OnlineServiceSpecificTerms" w:history="1">
            <w:r w:rsidR="00ED6D73">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ED6D73" w:rsidRPr="00C76DF3" w:rsidRDefault="0017481D" w:rsidP="00ED6D73">
          <w:pPr>
            <w:pStyle w:val="ProductList-OfferingBody"/>
            <w:ind w:left="-72" w:right="-76"/>
            <w:jc w:val="center"/>
            <w:rPr>
              <w:color w:val="808080" w:themeColor="background1" w:themeShade="80"/>
              <w:sz w:val="14"/>
              <w:szCs w:val="14"/>
            </w:rPr>
          </w:pPr>
          <w:hyperlink w:anchor="Attachment1" w:history="1">
            <w:r w:rsidR="00ED6D73">
              <w:rPr>
                <w:rStyle w:val="Hyperlink1"/>
                <w:sz w:val="14"/>
                <w:szCs w:val="14"/>
              </w:rPr>
              <w:t>附件</w:t>
            </w:r>
          </w:hyperlink>
        </w:p>
      </w:tc>
    </w:tr>
  </w:tbl>
  <w:p w14:paraId="66FEE31F" w14:textId="77777777" w:rsidR="00421EAD" w:rsidRPr="00591643" w:rsidRDefault="00421EAD" w:rsidP="008756B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421EAD" w:rsidRPr="00C76DF3" w:rsidRDefault="0017481D" w:rsidP="00A04190">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421EAD" w:rsidRPr="00C76DF3" w:rsidRDefault="00421EAD"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421EAD" w:rsidRPr="00C76DF3" w:rsidRDefault="0017481D" w:rsidP="00A04190">
          <w:pPr>
            <w:pStyle w:val="ProductList-OfferingBody"/>
            <w:ind w:left="-72" w:right="-74"/>
            <w:jc w:val="center"/>
            <w:rPr>
              <w:color w:val="808080" w:themeColor="background1" w:themeShade="80"/>
              <w:sz w:val="14"/>
              <w:szCs w:val="14"/>
            </w:rPr>
          </w:pPr>
          <w:hyperlink w:anchor="簡介"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421EAD" w:rsidRPr="00C76DF3" w:rsidRDefault="00421EAD"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421EAD" w:rsidRPr="00C76DF3" w:rsidRDefault="0017481D" w:rsidP="00A04190">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421EAD" w:rsidRPr="00C76DF3" w:rsidRDefault="00421EAD"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421EAD" w:rsidRPr="00C76DF3" w:rsidRDefault="0017481D" w:rsidP="00A04190">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421EAD" w:rsidRPr="00C76DF3" w:rsidRDefault="00421EAD"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421EAD" w:rsidRPr="00C76DF3" w:rsidRDefault="0017481D" w:rsidP="00A04190">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421EAD" w:rsidRPr="00C76DF3" w:rsidRDefault="00421EAD"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421EAD" w:rsidRPr="00C76DF3" w:rsidRDefault="0017481D" w:rsidP="00A04190">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1B1C9998" w14:textId="77777777" w:rsidR="00421EAD" w:rsidRPr="00591643" w:rsidRDefault="00421EA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421EAD" w:rsidRPr="00C76DF3" w:rsidRDefault="0017481D" w:rsidP="00A04190">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421EAD" w:rsidRPr="00C76DF3" w:rsidRDefault="00421EAD"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421EAD" w:rsidRPr="00C76DF3" w:rsidRDefault="0017481D" w:rsidP="00A04190">
          <w:pPr>
            <w:pStyle w:val="ProductList-OfferingBody"/>
            <w:ind w:left="-72" w:right="-74"/>
            <w:jc w:val="center"/>
            <w:rPr>
              <w:color w:val="808080" w:themeColor="background1" w:themeShade="80"/>
              <w:sz w:val="14"/>
              <w:szCs w:val="14"/>
            </w:rPr>
          </w:pPr>
          <w:hyperlink w:anchor="簡介"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421EAD" w:rsidRPr="00C76DF3" w:rsidRDefault="00421EAD"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421EAD" w:rsidRPr="00C76DF3" w:rsidRDefault="0017481D" w:rsidP="00A04190">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421EAD" w:rsidRPr="00C76DF3" w:rsidRDefault="00421EAD"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421EAD" w:rsidRPr="00C76DF3" w:rsidRDefault="0017481D" w:rsidP="00A04190">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421EAD" w:rsidRPr="00C76DF3" w:rsidRDefault="00421EAD"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421EAD" w:rsidRPr="00C76DF3" w:rsidRDefault="0017481D" w:rsidP="00A04190">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421EAD" w:rsidRPr="00C76DF3" w:rsidRDefault="00421EAD"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421EAD" w:rsidRPr="00C76DF3" w:rsidRDefault="0017481D" w:rsidP="00A04190">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2D13AA3E" w14:textId="77777777" w:rsidR="00421EAD" w:rsidRPr="00591643" w:rsidRDefault="00421EAD" w:rsidP="00A0419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421EAD" w:rsidRPr="00C76DF3" w:rsidRDefault="0017481D" w:rsidP="00A04190">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421EAD" w:rsidRPr="00C76DF3" w:rsidRDefault="00421EAD"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421EAD" w:rsidRPr="00C76DF3" w:rsidRDefault="0017481D" w:rsidP="00A04190">
          <w:pPr>
            <w:pStyle w:val="ProductList-OfferingBody"/>
            <w:ind w:left="-72" w:right="-74"/>
            <w:jc w:val="center"/>
            <w:rPr>
              <w:color w:val="808080" w:themeColor="background1" w:themeShade="80"/>
              <w:sz w:val="14"/>
              <w:szCs w:val="14"/>
            </w:rPr>
          </w:pPr>
          <w:hyperlink w:anchor="簡介"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421EAD" w:rsidRPr="00C76DF3" w:rsidRDefault="00421EAD"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421EAD" w:rsidRPr="00C76DF3" w:rsidRDefault="0017481D" w:rsidP="00A04190">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421EAD" w:rsidRPr="00C76DF3" w:rsidRDefault="00421EAD"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421EAD" w:rsidRPr="00C76DF3" w:rsidRDefault="0017481D" w:rsidP="00A04190">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421EAD" w:rsidRPr="00C76DF3" w:rsidRDefault="00421EAD"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421EAD" w:rsidRPr="00C76DF3" w:rsidRDefault="0017481D" w:rsidP="00A04190">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421EAD" w:rsidRPr="00C76DF3" w:rsidRDefault="00421EAD"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421EAD" w:rsidRPr="00C76DF3" w:rsidRDefault="0017481D" w:rsidP="00A04190">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3C8020E1" w14:textId="77777777" w:rsidR="00421EAD" w:rsidRPr="00591643" w:rsidRDefault="00421EA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D6D73" w:rsidRPr="00C76DF3" w14:paraId="0BA62205" w14:textId="77777777" w:rsidTr="009A59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ED6D73" w:rsidRPr="00C76DF3" w:rsidRDefault="0017481D" w:rsidP="00ED6D73">
          <w:pPr>
            <w:pStyle w:val="ProductList-OfferingBody"/>
            <w:ind w:left="-77" w:right="-73"/>
            <w:jc w:val="center"/>
            <w:rPr>
              <w:color w:val="808080" w:themeColor="background1" w:themeShade="80"/>
              <w:sz w:val="14"/>
              <w:szCs w:val="14"/>
            </w:rPr>
          </w:pPr>
          <w:hyperlink w:anchor="TableofContents" w:history="1">
            <w:r w:rsidR="00ED6D73">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ED6D73" w:rsidRPr="00C76DF3" w:rsidRDefault="00ED6D73"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ED6D73" w:rsidRPr="00C76DF3" w:rsidRDefault="0017481D" w:rsidP="00ED6D73">
          <w:pPr>
            <w:pStyle w:val="ProductList-OfferingBody"/>
            <w:ind w:left="-72" w:right="-74"/>
            <w:jc w:val="center"/>
            <w:rPr>
              <w:color w:val="808080" w:themeColor="background1" w:themeShade="80"/>
              <w:sz w:val="14"/>
              <w:szCs w:val="14"/>
            </w:rPr>
          </w:pPr>
          <w:hyperlink w:anchor="簡介" w:history="1">
            <w:r w:rsidR="00ED6D73">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ED6D73" w:rsidRPr="00C76DF3" w:rsidRDefault="00ED6D73"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ED6D73" w:rsidRPr="00C76DF3" w:rsidRDefault="0017481D" w:rsidP="00ED6D73">
          <w:pPr>
            <w:pStyle w:val="ProductList-OfferingBody"/>
            <w:ind w:left="-72" w:right="-75"/>
            <w:jc w:val="center"/>
            <w:rPr>
              <w:color w:val="808080" w:themeColor="background1" w:themeShade="80"/>
              <w:sz w:val="14"/>
              <w:szCs w:val="14"/>
            </w:rPr>
          </w:pPr>
          <w:hyperlink w:anchor="GeneralTerms" w:history="1">
            <w:r w:rsidR="00ED6D73">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ED6D73" w:rsidRPr="00C76DF3" w:rsidRDefault="0017481D" w:rsidP="00ED6D73">
          <w:pPr>
            <w:pStyle w:val="ProductList-OfferingBody"/>
            <w:ind w:left="-72" w:right="-77"/>
            <w:jc w:val="center"/>
            <w:rPr>
              <w:color w:val="808080" w:themeColor="background1" w:themeShade="80"/>
              <w:sz w:val="14"/>
              <w:szCs w:val="14"/>
            </w:rPr>
          </w:pPr>
          <w:hyperlink w:anchor="OnlineServiceSpecificTerms" w:history="1">
            <w:r w:rsidR="00ED6D73">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ED6D73" w:rsidRPr="00C76DF3" w:rsidRDefault="0017481D" w:rsidP="00ED6D73">
          <w:pPr>
            <w:pStyle w:val="ProductList-OfferingBody"/>
            <w:ind w:left="-72" w:right="-76"/>
            <w:jc w:val="center"/>
            <w:rPr>
              <w:color w:val="808080" w:themeColor="background1" w:themeShade="80"/>
              <w:sz w:val="14"/>
              <w:szCs w:val="14"/>
            </w:rPr>
          </w:pPr>
          <w:hyperlink w:anchor="Attachment1" w:history="1">
            <w:r w:rsidR="00ED6D73">
              <w:rPr>
                <w:rStyle w:val="Hyperlink1"/>
                <w:sz w:val="14"/>
                <w:szCs w:val="14"/>
              </w:rPr>
              <w:t>附件</w:t>
            </w:r>
          </w:hyperlink>
        </w:p>
      </w:tc>
    </w:tr>
  </w:tbl>
  <w:p w14:paraId="6792B443" w14:textId="77777777" w:rsidR="00421EAD" w:rsidRPr="00591643" w:rsidRDefault="00421EAD" w:rsidP="00A0419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421EAD" w:rsidRPr="00C76DF3" w:rsidRDefault="0017481D" w:rsidP="00A04190">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421EAD" w:rsidRPr="00C76DF3" w:rsidRDefault="00421EAD"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421EAD" w:rsidRPr="00C76DF3" w:rsidRDefault="0017481D" w:rsidP="00A04190">
          <w:pPr>
            <w:pStyle w:val="ProductList-OfferingBody"/>
            <w:ind w:left="-72" w:right="-74"/>
            <w:jc w:val="center"/>
            <w:rPr>
              <w:color w:val="808080" w:themeColor="background1" w:themeShade="80"/>
              <w:sz w:val="14"/>
              <w:szCs w:val="14"/>
            </w:rPr>
          </w:pPr>
          <w:hyperlink w:anchor="簡介"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421EAD" w:rsidRPr="00C76DF3" w:rsidRDefault="00421EAD"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421EAD" w:rsidRPr="00C76DF3" w:rsidRDefault="0017481D" w:rsidP="00A04190">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421EAD" w:rsidRPr="00C76DF3" w:rsidRDefault="00421EAD"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421EAD" w:rsidRPr="00C76DF3" w:rsidRDefault="0017481D" w:rsidP="00A04190">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421EAD" w:rsidRPr="00C76DF3" w:rsidRDefault="00421EAD"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421EAD" w:rsidRPr="00C76DF3" w:rsidRDefault="0017481D" w:rsidP="00A04190">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421EAD" w:rsidRPr="00C76DF3" w:rsidRDefault="00421EAD"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421EAD" w:rsidRPr="00C76DF3" w:rsidRDefault="0017481D" w:rsidP="00A04190">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1B631D71" w14:textId="77777777" w:rsidR="00421EAD" w:rsidRPr="00591643" w:rsidRDefault="00421EA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1EAD"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421EAD" w:rsidRPr="00733138" w:rsidRDefault="0017481D" w:rsidP="00733138">
          <w:pPr>
            <w:pStyle w:val="ProductList-OfferingBody"/>
            <w:ind w:left="-77" w:right="-73"/>
            <w:jc w:val="center"/>
            <w:rPr>
              <w:rFonts w:ascii="PMingLiU" w:eastAsia="PMingLiU" w:hAnsi="PMingLiU"/>
              <w:color w:val="0563C1"/>
              <w:sz w:val="14"/>
              <w:szCs w:val="14"/>
            </w:rPr>
          </w:pPr>
          <w:hyperlink w:anchor="TableofContents" w:history="1">
            <w:r w:rsidR="00421EAD"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421EAD" w:rsidRPr="00733138" w:rsidRDefault="00421EAD"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421EAD" w:rsidRPr="00733138" w:rsidRDefault="0017481D" w:rsidP="00733138">
          <w:pPr>
            <w:pStyle w:val="ProductList-OfferingBody"/>
            <w:ind w:left="-72" w:right="-74"/>
            <w:jc w:val="center"/>
            <w:rPr>
              <w:rFonts w:ascii="PMingLiU" w:eastAsia="PMingLiU" w:hAnsi="PMingLiU"/>
              <w:color w:val="0563C1"/>
              <w:sz w:val="14"/>
              <w:szCs w:val="14"/>
            </w:rPr>
          </w:pPr>
          <w:hyperlink w:anchor="Introduction" w:history="1">
            <w:r w:rsidR="00421EAD"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421EAD" w:rsidRPr="00733138" w:rsidRDefault="00421EAD"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421EAD" w:rsidRPr="00733138" w:rsidRDefault="0017481D" w:rsidP="00733138">
          <w:pPr>
            <w:pStyle w:val="ProductList-OfferingBody"/>
            <w:ind w:left="-72" w:right="-75"/>
            <w:jc w:val="center"/>
            <w:rPr>
              <w:rFonts w:ascii="PMingLiU" w:eastAsia="PMingLiU" w:hAnsi="PMingLiU"/>
              <w:color w:val="0563C1"/>
              <w:sz w:val="14"/>
              <w:szCs w:val="14"/>
            </w:rPr>
          </w:pPr>
          <w:hyperlink w:anchor="GeneralTerms" w:history="1">
            <w:r w:rsidR="00421EAD"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421EAD" w:rsidRPr="00733138" w:rsidRDefault="00421EAD"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421EAD" w:rsidRPr="00733138" w:rsidRDefault="0017481D" w:rsidP="00733138">
          <w:pPr>
            <w:pStyle w:val="ProductList-OfferingBody"/>
            <w:ind w:left="-72" w:right="-77"/>
            <w:jc w:val="center"/>
            <w:rPr>
              <w:rFonts w:ascii="PMingLiU" w:eastAsia="PMingLiU" w:hAnsi="PMingLiU"/>
              <w:color w:val="0563C1"/>
              <w:sz w:val="14"/>
              <w:szCs w:val="14"/>
            </w:rPr>
          </w:pPr>
          <w:hyperlink w:anchor="PrivacyandSecurityTerms" w:history="1">
            <w:r w:rsidR="00421EAD"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421EAD" w:rsidRPr="00733138" w:rsidRDefault="00421EAD"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421EAD" w:rsidRPr="00733138" w:rsidRDefault="0017481D" w:rsidP="00733138">
          <w:pPr>
            <w:pStyle w:val="ProductList-OfferingBody"/>
            <w:ind w:left="-72" w:right="-77"/>
            <w:jc w:val="center"/>
            <w:rPr>
              <w:rFonts w:ascii="PMingLiU" w:eastAsia="PMingLiU" w:hAnsi="PMingLiU"/>
              <w:color w:val="0563C1"/>
              <w:sz w:val="14"/>
              <w:szCs w:val="14"/>
            </w:rPr>
          </w:pPr>
          <w:hyperlink w:anchor="OnlineServiceSpecificTerms" w:history="1">
            <w:r w:rsidR="00421EAD"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421EAD" w:rsidRPr="00733138" w:rsidRDefault="00421EAD"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421EAD" w:rsidRPr="00733138" w:rsidRDefault="0017481D" w:rsidP="00733138">
          <w:pPr>
            <w:pStyle w:val="ProductList-OfferingBody"/>
            <w:ind w:left="-72" w:right="-76"/>
            <w:jc w:val="center"/>
            <w:rPr>
              <w:rFonts w:ascii="PMingLiU" w:eastAsia="PMingLiU" w:hAnsi="PMingLiU"/>
              <w:color w:val="0563C1"/>
              <w:sz w:val="14"/>
              <w:szCs w:val="14"/>
            </w:rPr>
          </w:pPr>
          <w:hyperlink w:anchor="Attachment1" w:history="1">
            <w:r w:rsidR="00421EAD" w:rsidRPr="00733138">
              <w:rPr>
                <w:rStyle w:val="Hyperlink"/>
                <w:rFonts w:ascii="PMingLiU" w:eastAsia="PMingLiU" w:hAnsi="PMingLiU" w:cs="Gulim" w:hint="eastAsia"/>
                <w:color w:val="0563C1"/>
                <w:sz w:val="14"/>
                <w:szCs w:val="14"/>
              </w:rPr>
              <w:t>附件</w:t>
            </w:r>
          </w:hyperlink>
        </w:p>
      </w:tc>
    </w:tr>
  </w:tbl>
  <w:p w14:paraId="6F9DFFA7" w14:textId="77777777" w:rsidR="00421EAD" w:rsidRPr="00591643" w:rsidRDefault="00421EAD" w:rsidP="00514B7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421EAD" w:rsidRPr="00C76DF3" w:rsidRDefault="0017481D" w:rsidP="00514B7E">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421EAD" w:rsidRPr="00C76DF3" w:rsidRDefault="00421EAD"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421EAD" w:rsidRPr="00C76DF3" w:rsidRDefault="0017481D" w:rsidP="00514B7E">
          <w:pPr>
            <w:pStyle w:val="ProductList-OfferingBody"/>
            <w:ind w:left="-72" w:right="-74"/>
            <w:jc w:val="center"/>
            <w:rPr>
              <w:color w:val="808080" w:themeColor="background1" w:themeShade="80"/>
              <w:sz w:val="14"/>
              <w:szCs w:val="14"/>
            </w:rPr>
          </w:pPr>
          <w:hyperlink w:anchor="Introduction"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421EAD" w:rsidRPr="00C76DF3" w:rsidRDefault="00421EAD"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421EAD" w:rsidRPr="00C76DF3" w:rsidRDefault="0017481D" w:rsidP="00514B7E">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421EAD" w:rsidRPr="00C76DF3" w:rsidRDefault="00421EAD"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421EAD" w:rsidRPr="00C76DF3" w:rsidRDefault="0017481D" w:rsidP="00514B7E">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421EAD" w:rsidRPr="00C76DF3" w:rsidRDefault="00421EAD"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421EAD" w:rsidRPr="00C76DF3" w:rsidRDefault="0017481D" w:rsidP="00514B7E">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421EAD" w:rsidRPr="00C76DF3" w:rsidRDefault="00421EAD"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421EAD" w:rsidRPr="00C76DF3" w:rsidRDefault="0017481D" w:rsidP="00514B7E">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40ABA518" w14:textId="77777777" w:rsidR="00421EAD" w:rsidRPr="00591643" w:rsidRDefault="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421EAD" w:rsidRPr="00C76DF3" w:rsidRDefault="0017481D" w:rsidP="00421EAD">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421EAD" w:rsidRPr="00C76DF3" w:rsidRDefault="00421EAD"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421EAD" w:rsidRPr="00C76DF3" w:rsidRDefault="0017481D" w:rsidP="00421EAD">
          <w:pPr>
            <w:pStyle w:val="ProductList-OfferingBody"/>
            <w:ind w:left="-72" w:right="-74"/>
            <w:jc w:val="center"/>
            <w:rPr>
              <w:color w:val="808080" w:themeColor="background1" w:themeShade="80"/>
              <w:sz w:val="14"/>
              <w:szCs w:val="14"/>
            </w:rPr>
          </w:pPr>
          <w:hyperlink w:anchor="簡介"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421EAD" w:rsidRPr="00C76DF3" w:rsidRDefault="00421EAD"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421EAD" w:rsidRPr="00C76DF3" w:rsidRDefault="0017481D" w:rsidP="00421EAD">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421EAD" w:rsidRPr="00C76DF3" w:rsidRDefault="00421EAD"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421EAD" w:rsidRPr="00C76DF3" w:rsidRDefault="0017481D" w:rsidP="00421EAD">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421EAD" w:rsidRPr="00C76DF3" w:rsidRDefault="00421EAD"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421EAD" w:rsidRPr="00C76DF3" w:rsidRDefault="0017481D" w:rsidP="00421EAD">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421EAD" w:rsidRPr="00C76DF3" w:rsidRDefault="00421EAD"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421EAD" w:rsidRPr="00C76DF3" w:rsidRDefault="0017481D" w:rsidP="00421EAD">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7CA45E23" w14:textId="77777777" w:rsidR="00421EAD" w:rsidRPr="00591643" w:rsidRDefault="00421EAD" w:rsidP="00421EA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421EAD" w:rsidRPr="00C76DF3" w:rsidRDefault="0017481D" w:rsidP="00421EAD">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421EAD" w:rsidRPr="00C76DF3" w:rsidRDefault="00421EAD"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421EAD" w:rsidRPr="00C76DF3" w:rsidRDefault="0017481D" w:rsidP="00421EAD">
          <w:pPr>
            <w:pStyle w:val="ProductList-OfferingBody"/>
            <w:ind w:left="-72" w:right="-74"/>
            <w:jc w:val="center"/>
            <w:rPr>
              <w:color w:val="808080" w:themeColor="background1" w:themeShade="80"/>
              <w:sz w:val="14"/>
              <w:szCs w:val="14"/>
            </w:rPr>
          </w:pPr>
          <w:hyperlink w:anchor="簡介"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421EAD" w:rsidRPr="00C76DF3" w:rsidRDefault="00421EAD"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421EAD" w:rsidRPr="00C76DF3" w:rsidRDefault="0017481D" w:rsidP="00421EAD">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421EAD" w:rsidRPr="00C76DF3" w:rsidRDefault="00421EAD"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421EAD" w:rsidRPr="00C76DF3" w:rsidRDefault="0017481D" w:rsidP="00421EAD">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421EAD" w:rsidRPr="00C76DF3" w:rsidRDefault="00421EAD"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421EAD" w:rsidRPr="00C76DF3" w:rsidRDefault="0017481D" w:rsidP="00421EAD">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421EAD" w:rsidRPr="00C76DF3" w:rsidRDefault="00421EAD"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421EAD" w:rsidRPr="00C76DF3" w:rsidRDefault="0017481D" w:rsidP="00421EAD">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5576FBBC" w14:textId="77777777" w:rsidR="00421EAD" w:rsidRPr="00591643" w:rsidRDefault="00421EAD">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9A3142" w14:textId="77777777" w:rsidR="00421EAD" w:rsidRPr="00C64D25" w:rsidRDefault="00421EAD" w:rsidP="00421EA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421EAD" w:rsidRPr="00C76DF3" w:rsidRDefault="0017481D" w:rsidP="00421EAD">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421EAD" w:rsidRPr="00C76DF3" w:rsidRDefault="00421EAD"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421EAD" w:rsidRPr="00C76DF3" w:rsidRDefault="0017481D" w:rsidP="00421EAD">
          <w:pPr>
            <w:pStyle w:val="ProductList-OfferingBody"/>
            <w:ind w:left="-72" w:right="-74"/>
            <w:jc w:val="center"/>
            <w:rPr>
              <w:color w:val="808080" w:themeColor="background1" w:themeShade="80"/>
              <w:sz w:val="14"/>
              <w:szCs w:val="14"/>
            </w:rPr>
          </w:pPr>
          <w:hyperlink w:anchor="簡介"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421EAD" w:rsidRPr="00C76DF3" w:rsidRDefault="00421EAD"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421EAD" w:rsidRPr="00C76DF3" w:rsidRDefault="0017481D" w:rsidP="00421EAD">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421EAD" w:rsidRPr="00C76DF3" w:rsidRDefault="00421EAD"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421EAD" w:rsidRPr="00C76DF3" w:rsidRDefault="0017481D" w:rsidP="00421EAD">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421EAD" w:rsidRPr="00C76DF3" w:rsidRDefault="00421EAD"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421EAD" w:rsidRPr="00C76DF3" w:rsidRDefault="0017481D" w:rsidP="00421EAD">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421EAD" w:rsidRPr="00C76DF3" w:rsidRDefault="00421EAD"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421EAD" w:rsidRPr="00C76DF3" w:rsidRDefault="0017481D" w:rsidP="00421EAD">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05DA5549" w14:textId="77777777" w:rsidR="00421EAD" w:rsidRPr="00591643" w:rsidRDefault="00421EAD">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D6D73" w:rsidRPr="00C76DF3" w14:paraId="1FA300D6" w14:textId="77777777" w:rsidTr="009A59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ED6D73" w:rsidRPr="00C76DF3" w:rsidRDefault="0017481D" w:rsidP="00ED6D73">
          <w:pPr>
            <w:pStyle w:val="ProductList-OfferingBody"/>
            <w:ind w:left="-77" w:right="-73"/>
            <w:jc w:val="center"/>
            <w:rPr>
              <w:color w:val="808080" w:themeColor="background1" w:themeShade="80"/>
              <w:sz w:val="14"/>
              <w:szCs w:val="14"/>
            </w:rPr>
          </w:pPr>
          <w:hyperlink w:anchor="TableofContents" w:history="1">
            <w:r w:rsidR="00ED6D73">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ED6D73" w:rsidRPr="00C76DF3" w:rsidRDefault="00ED6D73"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ED6D73" w:rsidRPr="00C76DF3" w:rsidRDefault="0017481D" w:rsidP="00ED6D73">
          <w:pPr>
            <w:pStyle w:val="ProductList-OfferingBody"/>
            <w:ind w:left="-72" w:right="-74"/>
            <w:jc w:val="center"/>
            <w:rPr>
              <w:color w:val="808080" w:themeColor="background1" w:themeShade="80"/>
              <w:sz w:val="14"/>
              <w:szCs w:val="14"/>
            </w:rPr>
          </w:pPr>
          <w:hyperlink w:anchor="簡介" w:history="1">
            <w:r w:rsidR="00ED6D73">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ED6D73" w:rsidRPr="00C76DF3" w:rsidRDefault="00ED6D73"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ED6D73" w:rsidRPr="00C76DF3" w:rsidRDefault="0017481D" w:rsidP="00ED6D73">
          <w:pPr>
            <w:pStyle w:val="ProductList-OfferingBody"/>
            <w:ind w:left="-72" w:right="-75"/>
            <w:jc w:val="center"/>
            <w:rPr>
              <w:color w:val="808080" w:themeColor="background1" w:themeShade="80"/>
              <w:sz w:val="14"/>
              <w:szCs w:val="14"/>
            </w:rPr>
          </w:pPr>
          <w:hyperlink w:anchor="GeneralTerms" w:history="1">
            <w:r w:rsidR="00ED6D73">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ED6D73" w:rsidRPr="00C76DF3" w:rsidRDefault="0017481D" w:rsidP="00ED6D73">
          <w:pPr>
            <w:pStyle w:val="ProductList-OfferingBody"/>
            <w:ind w:left="-72" w:right="-77"/>
            <w:jc w:val="center"/>
            <w:rPr>
              <w:color w:val="808080" w:themeColor="background1" w:themeShade="80"/>
              <w:sz w:val="14"/>
              <w:szCs w:val="14"/>
            </w:rPr>
          </w:pPr>
          <w:hyperlink w:anchor="OnlineServiceSpecificTerms" w:history="1">
            <w:r w:rsidR="00ED6D73">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ED6D73" w:rsidRPr="00C76DF3" w:rsidRDefault="00ED6D73"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ED6D73" w:rsidRPr="00C76DF3" w:rsidRDefault="0017481D" w:rsidP="00ED6D73">
          <w:pPr>
            <w:pStyle w:val="ProductList-OfferingBody"/>
            <w:ind w:left="-72" w:right="-76"/>
            <w:jc w:val="center"/>
            <w:rPr>
              <w:color w:val="808080" w:themeColor="background1" w:themeShade="80"/>
              <w:sz w:val="14"/>
              <w:szCs w:val="14"/>
            </w:rPr>
          </w:pPr>
          <w:hyperlink w:anchor="Attachment1" w:history="1">
            <w:r w:rsidR="00ED6D73">
              <w:rPr>
                <w:rStyle w:val="Hyperlink1"/>
                <w:sz w:val="14"/>
                <w:szCs w:val="14"/>
              </w:rPr>
              <w:t>附件</w:t>
            </w:r>
          </w:hyperlink>
        </w:p>
      </w:tc>
    </w:tr>
  </w:tbl>
  <w:p w14:paraId="4639F29F" w14:textId="77777777" w:rsidR="00421EAD" w:rsidRPr="00591643" w:rsidRDefault="00421EAD" w:rsidP="00514B7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421EAD" w:rsidRPr="00C76DF3" w:rsidRDefault="0017481D" w:rsidP="00514B7E">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421EAD" w:rsidRPr="00C76DF3" w:rsidRDefault="00421EAD"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421EAD" w:rsidRPr="00C76DF3" w:rsidRDefault="0017481D" w:rsidP="00514B7E">
          <w:pPr>
            <w:pStyle w:val="ProductList-OfferingBody"/>
            <w:ind w:left="-72" w:right="-74"/>
            <w:jc w:val="center"/>
            <w:rPr>
              <w:color w:val="808080" w:themeColor="background1" w:themeShade="80"/>
              <w:sz w:val="14"/>
              <w:szCs w:val="14"/>
            </w:rPr>
          </w:pPr>
          <w:hyperlink w:anchor="Introduction"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421EAD" w:rsidRPr="00C76DF3" w:rsidRDefault="00421EAD"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421EAD" w:rsidRPr="00C76DF3" w:rsidRDefault="0017481D" w:rsidP="00514B7E">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421EAD" w:rsidRPr="00C76DF3" w:rsidRDefault="00421EAD"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421EAD" w:rsidRPr="00C76DF3" w:rsidRDefault="0017481D" w:rsidP="00514B7E">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421EAD" w:rsidRPr="00C76DF3" w:rsidRDefault="00421EAD"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421EAD" w:rsidRPr="00C76DF3" w:rsidRDefault="0017481D" w:rsidP="00514B7E">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421EAD" w:rsidRPr="00C76DF3" w:rsidRDefault="00421EAD"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421EAD" w:rsidRPr="00C76DF3" w:rsidRDefault="0017481D" w:rsidP="00514B7E">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4DDBD9AE" w14:textId="77777777" w:rsidR="00421EAD" w:rsidRPr="00591643" w:rsidRDefault="00421EA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1EAD"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421EAD" w:rsidRPr="00C76DF3" w:rsidRDefault="0017481D" w:rsidP="00525461">
          <w:pPr>
            <w:pStyle w:val="ProductList-OfferingBody"/>
            <w:ind w:left="-77" w:right="-73"/>
            <w:jc w:val="center"/>
            <w:rPr>
              <w:color w:val="808080" w:themeColor="background1" w:themeShade="80"/>
              <w:sz w:val="14"/>
              <w:szCs w:val="14"/>
            </w:rPr>
          </w:pPr>
          <w:hyperlink w:anchor="TableofContents" w:history="1">
            <w:r w:rsidR="00421EAD">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421EAD" w:rsidRPr="00C76DF3" w:rsidRDefault="00421EAD"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421EAD" w:rsidRPr="00C76DF3" w:rsidRDefault="0017481D" w:rsidP="00525461">
          <w:pPr>
            <w:pStyle w:val="ProductList-OfferingBody"/>
            <w:ind w:left="-72" w:right="-74"/>
            <w:jc w:val="center"/>
            <w:rPr>
              <w:color w:val="808080" w:themeColor="background1" w:themeShade="80"/>
              <w:sz w:val="14"/>
              <w:szCs w:val="14"/>
            </w:rPr>
          </w:pPr>
          <w:hyperlink w:anchor="Introduction" w:history="1">
            <w:r w:rsidR="00421EAD">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421EAD" w:rsidRPr="00C76DF3" w:rsidRDefault="00421EAD"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421EAD" w:rsidRPr="00C76DF3" w:rsidRDefault="0017481D" w:rsidP="00525461">
          <w:pPr>
            <w:pStyle w:val="ProductList-OfferingBody"/>
            <w:ind w:left="-72" w:right="-75"/>
            <w:jc w:val="center"/>
            <w:rPr>
              <w:color w:val="808080" w:themeColor="background1" w:themeShade="80"/>
              <w:sz w:val="14"/>
              <w:szCs w:val="14"/>
            </w:rPr>
          </w:pPr>
          <w:hyperlink w:anchor="GeneralTerms" w:history="1">
            <w:r w:rsidR="00421EAD">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421EAD" w:rsidRPr="00C76DF3" w:rsidRDefault="00421EAD"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421EAD" w:rsidRPr="00C76DF3" w:rsidRDefault="0017481D" w:rsidP="00525461">
          <w:pPr>
            <w:pStyle w:val="ProductList-OfferingBody"/>
            <w:ind w:left="-72" w:right="-77"/>
            <w:jc w:val="center"/>
            <w:rPr>
              <w:color w:val="808080" w:themeColor="background1" w:themeShade="80"/>
              <w:sz w:val="14"/>
              <w:szCs w:val="14"/>
            </w:rPr>
          </w:pPr>
          <w:hyperlink w:anchor="PrivacyandSecurityTerms" w:history="1">
            <w:r w:rsidR="00421EAD">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421EAD" w:rsidRPr="00C76DF3" w:rsidRDefault="00421EAD"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421EAD" w:rsidRPr="00C76DF3" w:rsidRDefault="0017481D" w:rsidP="00525461">
          <w:pPr>
            <w:pStyle w:val="ProductList-OfferingBody"/>
            <w:ind w:left="-72" w:right="-77"/>
            <w:jc w:val="center"/>
            <w:rPr>
              <w:color w:val="808080" w:themeColor="background1" w:themeShade="80"/>
              <w:sz w:val="14"/>
              <w:szCs w:val="14"/>
            </w:rPr>
          </w:pPr>
          <w:hyperlink w:anchor="OnlineServiceSpecificTerms" w:history="1">
            <w:r w:rsidR="00421EAD">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421EAD" w:rsidRPr="00C76DF3" w:rsidRDefault="00421EAD"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421EAD" w:rsidRPr="00C76DF3" w:rsidRDefault="0017481D" w:rsidP="00525461">
          <w:pPr>
            <w:pStyle w:val="ProductList-OfferingBody"/>
            <w:ind w:left="-72" w:right="-76"/>
            <w:jc w:val="center"/>
            <w:rPr>
              <w:color w:val="808080" w:themeColor="background1" w:themeShade="80"/>
              <w:sz w:val="14"/>
              <w:szCs w:val="14"/>
            </w:rPr>
          </w:pPr>
          <w:hyperlink w:anchor="Attachment1" w:history="1">
            <w:r w:rsidR="00421EAD">
              <w:rPr>
                <w:rStyle w:val="Hyperlink"/>
                <w:sz w:val="14"/>
                <w:szCs w:val="14"/>
              </w:rPr>
              <w:t>附件</w:t>
            </w:r>
          </w:hyperlink>
        </w:p>
      </w:tc>
    </w:tr>
  </w:tbl>
  <w:p w14:paraId="4890F68D" w14:textId="77777777" w:rsidR="00421EAD" w:rsidRPr="00591643" w:rsidRDefault="00421EA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D6D73" w:rsidRPr="00733138" w14:paraId="102D7D35" w14:textId="77777777" w:rsidTr="009A598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ED6D73" w:rsidRPr="00733138" w:rsidRDefault="0017481D" w:rsidP="00ED6D73">
          <w:pPr>
            <w:pStyle w:val="ProductList-OfferingBody"/>
            <w:ind w:left="-77" w:right="-73"/>
            <w:jc w:val="center"/>
            <w:rPr>
              <w:rFonts w:ascii="PMingLiU" w:eastAsia="PMingLiU" w:hAnsi="PMingLiU"/>
              <w:color w:val="0563C1"/>
              <w:sz w:val="14"/>
              <w:szCs w:val="14"/>
            </w:rPr>
          </w:pPr>
          <w:hyperlink w:anchor="TableofContents" w:history="1">
            <w:r w:rsidR="00ED6D73"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ED6D73" w:rsidRPr="00733138" w:rsidRDefault="00ED6D73"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ED6D73" w:rsidRPr="00733138" w:rsidRDefault="0017481D" w:rsidP="00ED6D73">
          <w:pPr>
            <w:pStyle w:val="ProductList-OfferingBody"/>
            <w:ind w:left="-72" w:right="-74"/>
            <w:jc w:val="center"/>
            <w:rPr>
              <w:rFonts w:ascii="PMingLiU" w:eastAsia="PMingLiU" w:hAnsi="PMingLiU"/>
              <w:color w:val="0563C1"/>
              <w:sz w:val="14"/>
              <w:szCs w:val="14"/>
            </w:rPr>
          </w:pPr>
          <w:hyperlink w:anchor="Introduction" w:history="1">
            <w:r w:rsidR="00ED6D73"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ED6D73" w:rsidRPr="00733138" w:rsidRDefault="00ED6D73"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ED6D73" w:rsidRPr="00733138" w:rsidRDefault="0017481D" w:rsidP="00ED6D73">
          <w:pPr>
            <w:pStyle w:val="ProductList-OfferingBody"/>
            <w:ind w:left="-72" w:right="-75"/>
            <w:jc w:val="center"/>
            <w:rPr>
              <w:rFonts w:ascii="PMingLiU" w:eastAsia="PMingLiU" w:hAnsi="PMingLiU"/>
              <w:color w:val="0563C1"/>
              <w:sz w:val="14"/>
              <w:szCs w:val="14"/>
            </w:rPr>
          </w:pPr>
          <w:hyperlink w:anchor="GeneralTerms" w:history="1">
            <w:r w:rsidR="00ED6D73"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ED6D73" w:rsidRPr="00733138" w:rsidRDefault="00ED6D73"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ED6D73" w:rsidRPr="00733138" w:rsidRDefault="0017481D" w:rsidP="00ED6D73">
          <w:pPr>
            <w:pStyle w:val="ProductList-OfferingBody"/>
            <w:ind w:left="-72" w:right="-77"/>
            <w:jc w:val="center"/>
            <w:rPr>
              <w:rFonts w:ascii="PMingLiU" w:eastAsia="PMingLiU" w:hAnsi="PMingLiU"/>
              <w:color w:val="0563C1"/>
              <w:sz w:val="14"/>
              <w:szCs w:val="14"/>
            </w:rPr>
          </w:pPr>
          <w:hyperlink w:anchor="OnlineServiceSpecificTerms" w:history="1">
            <w:r w:rsidR="00ED6D73"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ED6D73" w:rsidRPr="00733138" w:rsidRDefault="00ED6D73"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ED6D73" w:rsidRPr="00733138" w:rsidRDefault="0017481D" w:rsidP="00ED6D73">
          <w:pPr>
            <w:pStyle w:val="ProductList-OfferingBody"/>
            <w:ind w:left="-72" w:right="-76"/>
            <w:jc w:val="center"/>
            <w:rPr>
              <w:rFonts w:ascii="PMingLiU" w:eastAsia="PMingLiU" w:hAnsi="PMingLiU"/>
              <w:color w:val="0563C1"/>
              <w:sz w:val="14"/>
              <w:szCs w:val="14"/>
            </w:rPr>
          </w:pPr>
          <w:hyperlink w:anchor="Attachment1" w:history="1">
            <w:r w:rsidR="00ED6D73" w:rsidRPr="00733138">
              <w:rPr>
                <w:rStyle w:val="Hyperlink"/>
                <w:rFonts w:ascii="PMingLiU" w:eastAsia="PMingLiU" w:hAnsi="PMingLiU" w:cs="Gulim" w:hint="eastAsia"/>
                <w:color w:val="0563C1"/>
                <w:sz w:val="14"/>
                <w:szCs w:val="14"/>
              </w:rPr>
              <w:t>附件</w:t>
            </w:r>
          </w:hyperlink>
        </w:p>
      </w:tc>
    </w:tr>
  </w:tbl>
  <w:p w14:paraId="208F7A47" w14:textId="77777777" w:rsidR="00421EAD" w:rsidRPr="00591643" w:rsidRDefault="00421EAD" w:rsidP="00514B7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D6D73"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ED6D73" w:rsidRPr="00733138" w:rsidRDefault="0017481D" w:rsidP="00733138">
          <w:pPr>
            <w:pStyle w:val="ProductList-OfferingBody"/>
            <w:ind w:left="-77" w:right="-73"/>
            <w:jc w:val="center"/>
            <w:rPr>
              <w:rFonts w:ascii="PMingLiU" w:eastAsia="PMingLiU" w:hAnsi="PMingLiU"/>
              <w:color w:val="0563C1"/>
              <w:sz w:val="14"/>
              <w:szCs w:val="14"/>
            </w:rPr>
          </w:pPr>
          <w:hyperlink w:anchor="TableofContents" w:history="1">
            <w:r w:rsidR="00ED6D73"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ED6D73" w:rsidRPr="00733138" w:rsidRDefault="00ED6D73"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ED6D73" w:rsidRPr="00733138" w:rsidRDefault="0017481D" w:rsidP="00733138">
          <w:pPr>
            <w:pStyle w:val="ProductList-OfferingBody"/>
            <w:ind w:left="-72" w:right="-74"/>
            <w:jc w:val="center"/>
            <w:rPr>
              <w:rFonts w:ascii="PMingLiU" w:eastAsia="PMingLiU" w:hAnsi="PMingLiU"/>
              <w:color w:val="0563C1"/>
              <w:sz w:val="14"/>
              <w:szCs w:val="14"/>
            </w:rPr>
          </w:pPr>
          <w:hyperlink w:anchor="Introduction" w:history="1">
            <w:r w:rsidR="00ED6D73"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ED6D73" w:rsidRPr="00733138" w:rsidRDefault="00ED6D73"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ED6D73" w:rsidRPr="00733138" w:rsidRDefault="0017481D" w:rsidP="00733138">
          <w:pPr>
            <w:pStyle w:val="ProductList-OfferingBody"/>
            <w:ind w:left="-72" w:right="-75"/>
            <w:jc w:val="center"/>
            <w:rPr>
              <w:rFonts w:ascii="PMingLiU" w:eastAsia="PMingLiU" w:hAnsi="PMingLiU"/>
              <w:color w:val="0563C1"/>
              <w:sz w:val="14"/>
              <w:szCs w:val="14"/>
            </w:rPr>
          </w:pPr>
          <w:hyperlink w:anchor="GeneralTerms" w:history="1">
            <w:r w:rsidR="00ED6D73"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ED6D73" w:rsidRPr="00733138" w:rsidRDefault="00ED6D73"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ED6D73" w:rsidRPr="00733138" w:rsidRDefault="0017481D" w:rsidP="00733138">
          <w:pPr>
            <w:pStyle w:val="ProductList-OfferingBody"/>
            <w:ind w:left="-72" w:right="-77"/>
            <w:jc w:val="center"/>
            <w:rPr>
              <w:rFonts w:ascii="PMingLiU" w:eastAsia="PMingLiU" w:hAnsi="PMingLiU"/>
              <w:color w:val="0563C1"/>
              <w:sz w:val="14"/>
              <w:szCs w:val="14"/>
            </w:rPr>
          </w:pPr>
          <w:hyperlink w:anchor="OnlineServiceSpecificTerms" w:history="1">
            <w:r w:rsidR="00ED6D73"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ED6D73" w:rsidRPr="00733138" w:rsidRDefault="00ED6D73"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ED6D73" w:rsidRPr="00733138" w:rsidRDefault="0017481D" w:rsidP="00733138">
          <w:pPr>
            <w:pStyle w:val="ProductList-OfferingBody"/>
            <w:ind w:left="-72" w:right="-76"/>
            <w:jc w:val="center"/>
            <w:rPr>
              <w:rFonts w:ascii="PMingLiU" w:eastAsia="PMingLiU" w:hAnsi="PMingLiU"/>
              <w:color w:val="0563C1"/>
              <w:sz w:val="14"/>
              <w:szCs w:val="14"/>
            </w:rPr>
          </w:pPr>
          <w:hyperlink w:anchor="Attachment1" w:history="1">
            <w:r w:rsidR="00ED6D73" w:rsidRPr="00733138">
              <w:rPr>
                <w:rStyle w:val="Hyperlink"/>
                <w:rFonts w:ascii="PMingLiU" w:eastAsia="PMingLiU" w:hAnsi="PMingLiU" w:cs="Gulim" w:hint="eastAsia"/>
                <w:color w:val="0563C1"/>
                <w:sz w:val="14"/>
                <w:szCs w:val="14"/>
              </w:rPr>
              <w:t>附件</w:t>
            </w:r>
          </w:hyperlink>
        </w:p>
      </w:tc>
    </w:tr>
  </w:tbl>
  <w:p w14:paraId="0D6E7FF3" w14:textId="77777777" w:rsidR="00421EAD" w:rsidRPr="00591643" w:rsidRDefault="00421EA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977162" w14:textId="77777777" w:rsidR="0017481D" w:rsidRDefault="0017481D" w:rsidP="00D0498F">
      <w:pPr>
        <w:spacing w:after="0" w:line="240" w:lineRule="auto"/>
      </w:pPr>
      <w:r>
        <w:separator/>
      </w:r>
    </w:p>
  </w:footnote>
  <w:footnote w:type="continuationSeparator" w:id="0">
    <w:p w14:paraId="4AC0CA9F" w14:textId="77777777" w:rsidR="0017481D" w:rsidRDefault="0017481D"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A3053" w14:textId="77777777" w:rsidR="00ED6D73" w:rsidRDefault="00ED6D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E9010D" w14:textId="77777777" w:rsidR="00ED6D73" w:rsidRDefault="00ED6D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16EA3A" w14:textId="77777777" w:rsidR="00421EAD" w:rsidRPr="004D27A6" w:rsidRDefault="00421EAD"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4D64E308" w:rsidR="00421EAD" w:rsidRPr="00C9770C" w:rsidRDefault="0017481D"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421EAD" w:rsidRPr="004D3867">
              <w:rPr>
                <w:rFonts w:eastAsia="PMingLiU"/>
                <w:sz w:val="16"/>
                <w:szCs w:val="16"/>
              </w:rPr>
              <w:t xml:space="preserve">Microsoft </w:t>
            </w:r>
            <w:r w:rsidR="00421EAD" w:rsidRPr="004D3867">
              <w:rPr>
                <w:rFonts w:eastAsia="PMingLiU"/>
                <w:sz w:val="16"/>
                <w:szCs w:val="16"/>
              </w:rPr>
              <w:t>大量授權線上服務條款</w:t>
            </w:r>
            <w:r w:rsidR="00421EAD" w:rsidRPr="004D3867">
              <w:rPr>
                <w:rFonts w:eastAsia="PMingLiU"/>
                <w:sz w:val="16"/>
                <w:szCs w:val="16"/>
              </w:rPr>
              <w:t xml:space="preserve"> (</w:t>
            </w:r>
            <w:r w:rsidR="00421EAD" w:rsidRPr="004D3867">
              <w:rPr>
                <w:rFonts w:eastAsia="PMingLiU"/>
                <w:sz w:val="16"/>
                <w:szCs w:val="16"/>
              </w:rPr>
              <w:t>繁體中文</w:t>
            </w:r>
            <w:r w:rsidR="00421EAD" w:rsidRPr="004D3867">
              <w:rPr>
                <w:rFonts w:eastAsia="PMingLiU"/>
                <w:sz w:val="16"/>
                <w:szCs w:val="16"/>
              </w:rPr>
              <w:t xml:space="preserve"> (Chinese Traditional)</w:t>
            </w:r>
            <w:r w:rsidR="00421EAD" w:rsidRPr="004D3867">
              <w:rPr>
                <w:rFonts w:eastAsia="PMingLiU"/>
                <w:sz w:val="16"/>
                <w:szCs w:val="16"/>
              </w:rPr>
              <w:t>，</w:t>
            </w:r>
            <w:r w:rsidR="00421EAD" w:rsidRPr="004005BC">
              <w:rPr>
                <w:rFonts w:cstheme="minorHAnsi"/>
                <w:sz w:val="16"/>
                <w:szCs w:val="16"/>
              </w:rPr>
              <w:t>2020 年 1 月</w:t>
            </w:r>
            <w:r w:rsidR="00421EAD" w:rsidRPr="004D3867">
              <w:rPr>
                <w:rFonts w:eastAsia="PMingLiU"/>
                <w:sz w:val="16"/>
                <w:szCs w:val="16"/>
              </w:rPr>
              <w:t>)</w:t>
            </w:r>
          </w:sdtContent>
        </w:sdt>
        <w:r w:rsidR="00421EAD" w:rsidRPr="00C9770C">
          <w:rPr>
            <w:rFonts w:eastAsia="PMingLiU"/>
            <w:color w:val="404040" w:themeColor="text1" w:themeTint="BF"/>
            <w:sz w:val="16"/>
            <w:szCs w:val="16"/>
          </w:rPr>
          <w:tab/>
        </w:r>
        <w:r w:rsidR="00421EAD" w:rsidRPr="00C9770C">
          <w:rPr>
            <w:rFonts w:eastAsia="PMingLiU"/>
            <w:color w:val="404040" w:themeColor="text1" w:themeTint="BF"/>
            <w:sz w:val="16"/>
            <w:szCs w:val="16"/>
          </w:rPr>
          <w:fldChar w:fldCharType="begin"/>
        </w:r>
        <w:r w:rsidR="00421EAD" w:rsidRPr="00C9770C">
          <w:rPr>
            <w:rFonts w:eastAsia="PMingLiU"/>
            <w:color w:val="404040" w:themeColor="text1" w:themeTint="BF"/>
            <w:sz w:val="16"/>
            <w:szCs w:val="16"/>
          </w:rPr>
          <w:instrText xml:space="preserve"> PAGE   \* MERGEFORMAT </w:instrText>
        </w:r>
        <w:r w:rsidR="00421EAD" w:rsidRPr="00C9770C">
          <w:rPr>
            <w:rFonts w:eastAsia="PMingLiU"/>
            <w:color w:val="404040" w:themeColor="text1" w:themeTint="BF"/>
            <w:sz w:val="16"/>
            <w:szCs w:val="16"/>
          </w:rPr>
          <w:fldChar w:fldCharType="separate"/>
        </w:r>
        <w:r w:rsidR="00421EAD">
          <w:rPr>
            <w:rFonts w:eastAsia="PMingLiU"/>
            <w:color w:val="404040" w:themeColor="text1" w:themeTint="BF"/>
            <w:sz w:val="16"/>
            <w:szCs w:val="16"/>
          </w:rPr>
          <w:t>2</w:t>
        </w:r>
        <w:r w:rsidR="00421EAD"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33B77B05" w:rsidR="00421EAD" w:rsidRPr="00C9770C" w:rsidRDefault="0017481D"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421EAD" w:rsidRPr="004D3867">
              <w:rPr>
                <w:rFonts w:eastAsia="PMingLiU"/>
                <w:sz w:val="16"/>
                <w:szCs w:val="16"/>
              </w:rPr>
              <w:t xml:space="preserve">Microsoft </w:t>
            </w:r>
            <w:r w:rsidR="00421EAD" w:rsidRPr="004D3867">
              <w:rPr>
                <w:rFonts w:eastAsia="PMingLiU"/>
                <w:sz w:val="16"/>
                <w:szCs w:val="16"/>
              </w:rPr>
              <w:t>大量授權線上服務條款</w:t>
            </w:r>
            <w:r w:rsidR="00421EAD" w:rsidRPr="004D3867">
              <w:rPr>
                <w:rFonts w:eastAsia="PMingLiU"/>
                <w:sz w:val="16"/>
                <w:szCs w:val="16"/>
              </w:rPr>
              <w:t xml:space="preserve"> (</w:t>
            </w:r>
            <w:r w:rsidR="00421EAD" w:rsidRPr="004D3867">
              <w:rPr>
                <w:rFonts w:eastAsia="PMingLiU"/>
                <w:sz w:val="16"/>
                <w:szCs w:val="16"/>
              </w:rPr>
              <w:t>繁體中文</w:t>
            </w:r>
            <w:r w:rsidR="00421EAD" w:rsidRPr="004D3867">
              <w:rPr>
                <w:rFonts w:eastAsia="PMingLiU"/>
                <w:sz w:val="16"/>
                <w:szCs w:val="16"/>
              </w:rPr>
              <w:t xml:space="preserve"> (Chinese Traditional)</w:t>
            </w:r>
            <w:r w:rsidR="00421EAD" w:rsidRPr="004D3867">
              <w:rPr>
                <w:rFonts w:eastAsia="PMingLiU"/>
                <w:sz w:val="16"/>
                <w:szCs w:val="16"/>
              </w:rPr>
              <w:t>，</w:t>
            </w:r>
            <w:r w:rsidR="00421EAD" w:rsidRPr="004005BC">
              <w:rPr>
                <w:rFonts w:cstheme="minorHAnsi"/>
                <w:sz w:val="16"/>
                <w:szCs w:val="16"/>
              </w:rPr>
              <w:t>2020 年 1 月</w:t>
            </w:r>
            <w:r w:rsidR="00421EAD" w:rsidRPr="004D3867">
              <w:rPr>
                <w:rFonts w:eastAsia="PMingLiU"/>
                <w:sz w:val="16"/>
                <w:szCs w:val="16"/>
              </w:rPr>
              <w:t>)</w:t>
            </w:r>
          </w:sdtContent>
        </w:sdt>
        <w:r w:rsidR="00421EAD" w:rsidRPr="00C9770C">
          <w:rPr>
            <w:rFonts w:eastAsia="PMingLiU"/>
            <w:color w:val="404040" w:themeColor="text1" w:themeTint="BF"/>
            <w:sz w:val="16"/>
            <w:szCs w:val="16"/>
          </w:rPr>
          <w:tab/>
        </w:r>
        <w:r w:rsidR="00421EAD" w:rsidRPr="00C9770C">
          <w:rPr>
            <w:rFonts w:eastAsia="PMingLiU"/>
            <w:color w:val="404040" w:themeColor="text1" w:themeTint="BF"/>
            <w:sz w:val="16"/>
            <w:szCs w:val="16"/>
          </w:rPr>
          <w:fldChar w:fldCharType="begin"/>
        </w:r>
        <w:r w:rsidR="00421EAD" w:rsidRPr="00C9770C">
          <w:rPr>
            <w:rFonts w:eastAsia="PMingLiU"/>
            <w:color w:val="404040" w:themeColor="text1" w:themeTint="BF"/>
            <w:sz w:val="16"/>
            <w:szCs w:val="16"/>
          </w:rPr>
          <w:instrText xml:space="preserve"> PAGE   \* MERGEFORMAT </w:instrText>
        </w:r>
        <w:r w:rsidR="00421EAD" w:rsidRPr="00C9770C">
          <w:rPr>
            <w:rFonts w:eastAsia="PMingLiU"/>
            <w:color w:val="404040" w:themeColor="text1" w:themeTint="BF"/>
            <w:sz w:val="16"/>
            <w:szCs w:val="16"/>
          </w:rPr>
          <w:fldChar w:fldCharType="separate"/>
        </w:r>
        <w:r w:rsidR="00421EAD">
          <w:rPr>
            <w:rFonts w:eastAsia="PMingLiU"/>
            <w:noProof/>
            <w:color w:val="404040" w:themeColor="text1" w:themeTint="BF"/>
            <w:sz w:val="16"/>
            <w:szCs w:val="16"/>
          </w:rPr>
          <w:t>2</w:t>
        </w:r>
        <w:r w:rsidR="00421EAD"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8"/>
  </w:num>
  <w:num w:numId="4">
    <w:abstractNumId w:val="10"/>
  </w:num>
  <w:num w:numId="5">
    <w:abstractNumId w:val="6"/>
  </w:num>
  <w:num w:numId="6">
    <w:abstractNumId w:val="16"/>
  </w:num>
  <w:num w:numId="7">
    <w:abstractNumId w:val="3"/>
  </w:num>
  <w:num w:numId="8">
    <w:abstractNumId w:val="15"/>
  </w:num>
  <w:num w:numId="9">
    <w:abstractNumId w:val="18"/>
  </w:num>
  <w:num w:numId="10">
    <w:abstractNumId w:val="14"/>
  </w:num>
  <w:num w:numId="11">
    <w:abstractNumId w:val="4"/>
  </w:num>
  <w:num w:numId="12">
    <w:abstractNumId w:val="5"/>
  </w:num>
  <w:num w:numId="13">
    <w:abstractNumId w:val="11"/>
  </w:num>
  <w:num w:numId="14">
    <w:abstractNumId w:val="19"/>
  </w:num>
  <w:num w:numId="15">
    <w:abstractNumId w:val="7"/>
  </w:num>
  <w:num w:numId="16">
    <w:abstractNumId w:val="1"/>
  </w:num>
  <w:num w:numId="17">
    <w:abstractNumId w:val="20"/>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4"/>
  </w:num>
  <w:num w:numId="25">
    <w:abstractNumId w:val="0"/>
  </w:num>
  <w:num w:numId="26">
    <w:abstractNumId w:val="17"/>
  </w:num>
  <w:num w:numId="27">
    <w:abstractNumId w:val="21"/>
  </w:num>
  <w:num w:numId="28">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NHoFJIVxtAjG3tlW97qxcP7YEs8x34KYewRuzFK7zC0N2NG64VAC3gT7xSkrDb2a4N8FkZEvPzEoSyfdOoxt6A==" w:salt="SjsOXdUDNsWLbVmyQcBof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376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7496"/>
    <w:rsid w:val="0017481D"/>
    <w:rsid w:val="00175F9D"/>
    <w:rsid w:val="00181942"/>
    <w:rsid w:val="00191A17"/>
    <w:rsid w:val="00193D30"/>
    <w:rsid w:val="001953CA"/>
    <w:rsid w:val="001A79A2"/>
    <w:rsid w:val="001B0CEA"/>
    <w:rsid w:val="001B7EF4"/>
    <w:rsid w:val="001C568D"/>
    <w:rsid w:val="001D2C5E"/>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42FBE"/>
    <w:rsid w:val="003515FD"/>
    <w:rsid w:val="00352535"/>
    <w:rsid w:val="00352BCF"/>
    <w:rsid w:val="003619F5"/>
    <w:rsid w:val="00372197"/>
    <w:rsid w:val="0037430A"/>
    <w:rsid w:val="0039480C"/>
    <w:rsid w:val="00396A73"/>
    <w:rsid w:val="00397FB3"/>
    <w:rsid w:val="003A1EAC"/>
    <w:rsid w:val="003A39AE"/>
    <w:rsid w:val="003A561F"/>
    <w:rsid w:val="003B0DE5"/>
    <w:rsid w:val="003C4E99"/>
    <w:rsid w:val="003D0751"/>
    <w:rsid w:val="003E7598"/>
    <w:rsid w:val="003F69B6"/>
    <w:rsid w:val="004014F3"/>
    <w:rsid w:val="00421EAD"/>
    <w:rsid w:val="00441C97"/>
    <w:rsid w:val="00452F54"/>
    <w:rsid w:val="00454A30"/>
    <w:rsid w:val="00464BC7"/>
    <w:rsid w:val="004714D1"/>
    <w:rsid w:val="00471F8F"/>
    <w:rsid w:val="00483B3F"/>
    <w:rsid w:val="00492D5A"/>
    <w:rsid w:val="004A202F"/>
    <w:rsid w:val="004A5C92"/>
    <w:rsid w:val="004A74A2"/>
    <w:rsid w:val="004C313F"/>
    <w:rsid w:val="004D0B9B"/>
    <w:rsid w:val="004D197E"/>
    <w:rsid w:val="004D3867"/>
    <w:rsid w:val="004E14B1"/>
    <w:rsid w:val="004F0AC0"/>
    <w:rsid w:val="00510434"/>
    <w:rsid w:val="00513D3E"/>
    <w:rsid w:val="00514B7E"/>
    <w:rsid w:val="00525461"/>
    <w:rsid w:val="0053301A"/>
    <w:rsid w:val="00555BA5"/>
    <w:rsid w:val="005563F5"/>
    <w:rsid w:val="00562482"/>
    <w:rsid w:val="00567790"/>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6E67"/>
    <w:rsid w:val="0064494E"/>
    <w:rsid w:val="00664668"/>
    <w:rsid w:val="006704E8"/>
    <w:rsid w:val="006714F4"/>
    <w:rsid w:val="0067191B"/>
    <w:rsid w:val="00675555"/>
    <w:rsid w:val="00676376"/>
    <w:rsid w:val="006844CD"/>
    <w:rsid w:val="00687774"/>
    <w:rsid w:val="006A1921"/>
    <w:rsid w:val="006C3357"/>
    <w:rsid w:val="006D0913"/>
    <w:rsid w:val="006E0CF8"/>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52E"/>
    <w:rsid w:val="00765943"/>
    <w:rsid w:val="0077034D"/>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60D7"/>
    <w:rsid w:val="00860216"/>
    <w:rsid w:val="00861C8A"/>
    <w:rsid w:val="00864991"/>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33AB3"/>
    <w:rsid w:val="00A4779B"/>
    <w:rsid w:val="00A5197E"/>
    <w:rsid w:val="00A53447"/>
    <w:rsid w:val="00A54BE5"/>
    <w:rsid w:val="00A606CA"/>
    <w:rsid w:val="00A64E16"/>
    <w:rsid w:val="00A96CD0"/>
    <w:rsid w:val="00A976D7"/>
    <w:rsid w:val="00AA7C5A"/>
    <w:rsid w:val="00AB194D"/>
    <w:rsid w:val="00AC2FD9"/>
    <w:rsid w:val="00AC7862"/>
    <w:rsid w:val="00AC7B78"/>
    <w:rsid w:val="00AD4B72"/>
    <w:rsid w:val="00AD7854"/>
    <w:rsid w:val="00AE0BFA"/>
    <w:rsid w:val="00AE334E"/>
    <w:rsid w:val="00AF15E7"/>
    <w:rsid w:val="00AF6430"/>
    <w:rsid w:val="00B02B2D"/>
    <w:rsid w:val="00B20459"/>
    <w:rsid w:val="00B256A8"/>
    <w:rsid w:val="00B308B2"/>
    <w:rsid w:val="00B30FF8"/>
    <w:rsid w:val="00B33251"/>
    <w:rsid w:val="00B40B48"/>
    <w:rsid w:val="00B477F0"/>
    <w:rsid w:val="00B50699"/>
    <w:rsid w:val="00B52C63"/>
    <w:rsid w:val="00B56C79"/>
    <w:rsid w:val="00B65A7B"/>
    <w:rsid w:val="00B71BB4"/>
    <w:rsid w:val="00B75236"/>
    <w:rsid w:val="00B8281B"/>
    <w:rsid w:val="00B87B2B"/>
    <w:rsid w:val="00B91C92"/>
    <w:rsid w:val="00B945F0"/>
    <w:rsid w:val="00BC27F5"/>
    <w:rsid w:val="00BD0DC1"/>
    <w:rsid w:val="00BE34F7"/>
    <w:rsid w:val="00BE6CD0"/>
    <w:rsid w:val="00C028CE"/>
    <w:rsid w:val="00C032B0"/>
    <w:rsid w:val="00C1408C"/>
    <w:rsid w:val="00C14548"/>
    <w:rsid w:val="00C316D6"/>
    <w:rsid w:val="00C35E49"/>
    <w:rsid w:val="00C35E5A"/>
    <w:rsid w:val="00C369CB"/>
    <w:rsid w:val="00C51960"/>
    <w:rsid w:val="00C55826"/>
    <w:rsid w:val="00C571C2"/>
    <w:rsid w:val="00C65CEC"/>
    <w:rsid w:val="00C7065A"/>
    <w:rsid w:val="00C7287D"/>
    <w:rsid w:val="00C7311D"/>
    <w:rsid w:val="00C81368"/>
    <w:rsid w:val="00C82B95"/>
    <w:rsid w:val="00C872BC"/>
    <w:rsid w:val="00C87F8E"/>
    <w:rsid w:val="00C9770C"/>
    <w:rsid w:val="00CB6471"/>
    <w:rsid w:val="00CC2806"/>
    <w:rsid w:val="00CC3F51"/>
    <w:rsid w:val="00CE3FAA"/>
    <w:rsid w:val="00D0498F"/>
    <w:rsid w:val="00D04EA2"/>
    <w:rsid w:val="00D52F06"/>
    <w:rsid w:val="00D62D7B"/>
    <w:rsid w:val="00D73753"/>
    <w:rsid w:val="00D77C1F"/>
    <w:rsid w:val="00D9161C"/>
    <w:rsid w:val="00DA0728"/>
    <w:rsid w:val="00DA0ACC"/>
    <w:rsid w:val="00DB1FA2"/>
    <w:rsid w:val="00DB4FF8"/>
    <w:rsid w:val="00DB59AB"/>
    <w:rsid w:val="00DB7DED"/>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27A24"/>
    <w:rsid w:val="00E30BF6"/>
    <w:rsid w:val="00E426D9"/>
    <w:rsid w:val="00E47AC0"/>
    <w:rsid w:val="00E51150"/>
    <w:rsid w:val="00E61804"/>
    <w:rsid w:val="00E73A0C"/>
    <w:rsid w:val="00E873B3"/>
    <w:rsid w:val="00EA1B3E"/>
    <w:rsid w:val="00EA66B5"/>
    <w:rsid w:val="00ED6D73"/>
    <w:rsid w:val="00EF5712"/>
    <w:rsid w:val="00EF5957"/>
    <w:rsid w:val="00F156C9"/>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D66E2"/>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6" TargetMode="External"/><Relationship Id="rId21" Type="http://schemas.openxmlformats.org/officeDocument/2006/relationships/footer" Target="footer6.xml"/><Relationship Id="rId42" Type="http://schemas.openxmlformats.org/officeDocument/2006/relationships/hyperlink" Target="https://www.tomtom.com/en_GB/thirdpartyproductterms/" TargetMode="External"/><Relationship Id="rId47" Type="http://schemas.openxmlformats.org/officeDocument/2006/relationships/hyperlink" Target="https://software.broadinstitute.org/gatk/eula/index?p=Azure" TargetMode="External"/><Relationship Id="rId63" Type="http://schemas.openxmlformats.org/officeDocument/2006/relationships/footer" Target="footer16.xml"/><Relationship Id="rId68" Type="http://schemas.openxmlformats.org/officeDocument/2006/relationships/footer" Target="footer18.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eader" Target="header5.xml"/><Relationship Id="rId11" Type="http://schemas.openxmlformats.org/officeDocument/2006/relationships/footer" Target="footer2.xml"/><Relationship Id="rId32" Type="http://schemas.openxmlformats.org/officeDocument/2006/relationships/hyperlink" Target="https://docs.microsoft.com/en-us/azure/active-directory/fundamentals/active-directory-whatis" TargetMode="External"/><Relationship Id="rId37" Type="http://schemas.openxmlformats.org/officeDocument/2006/relationships/hyperlink" Target="http://azure.microsoft.com/services/" TargetMode="External"/><Relationship Id="rId53" Type="http://schemas.openxmlformats.org/officeDocument/2006/relationships/hyperlink" Target="https://legal.linkedin.com/dpa" TargetMode="External"/><Relationship Id="rId58" Type="http://schemas.openxmlformats.org/officeDocument/2006/relationships/hyperlink" Target="http://www.office.com/sca" TargetMode="External"/><Relationship Id="rId74" Type="http://schemas.openxmlformats.org/officeDocument/2006/relationships/footer" Target="footer21.xml"/><Relationship Id="rId79" Type="http://schemas.openxmlformats.org/officeDocument/2006/relationships/footer" Target="footer25.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footer" Target="footer7.xml"/><Relationship Id="rId27" Type="http://schemas.openxmlformats.org/officeDocument/2006/relationships/hyperlink" Target="http://go.microsoft.com/?linkid=9839207"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aka.ms/actestprivacypolicy" TargetMode="External"/><Relationship Id="rId64" Type="http://schemas.openxmlformats.org/officeDocument/2006/relationships/hyperlink" Target="https://aka.ms/bingmapsplatformapistou" TargetMode="Externa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39207" TargetMode="External"/><Relationship Id="rId33" Type="http://schemas.openxmlformats.org/officeDocument/2006/relationships/hyperlink" Target="https://aka.ms/MCAGermanSupplement" TargetMode="External"/><Relationship Id="rId38" Type="http://schemas.openxmlformats.org/officeDocument/2006/relationships/hyperlink" Target="http://azure.microsoft.com/en-us/regions" TargetMode="External"/><Relationship Id="rId46" Type="http://schemas.openxmlformats.org/officeDocument/2006/relationships/hyperlink" Target="https://go.microsoft.com/fwlink/?LinkId=521839" TargetMode="External"/><Relationship Id="rId59" Type="http://schemas.openxmlformats.org/officeDocument/2006/relationships/hyperlink" Target="http://go.microsoft.com/?linkid=9839206" TargetMode="External"/><Relationship Id="rId67" Type="http://schemas.openxmlformats.org/officeDocument/2006/relationships/footer" Target="footer17.xml"/><Relationship Id="rId20" Type="http://schemas.openxmlformats.org/officeDocument/2006/relationships/hyperlink" Target="https://aka.ms/DPA" TargetMode="External"/><Relationship Id="rId41" Type="http://schemas.openxmlformats.org/officeDocument/2006/relationships/hyperlink" Target="https://go.microsoft.com/fwlink/?linkid=874330" TargetMode="External"/><Relationship Id="rId54" Type="http://schemas.openxmlformats.org/officeDocument/2006/relationships/hyperlink" Target="https://go.microsoft.com/fwlink/?LinkId=866544&amp;clcid=0x409" TargetMode="External"/><Relationship Id="rId62" Type="http://schemas.openxmlformats.org/officeDocument/2006/relationships/hyperlink" Target="http://www.office.com/sca" TargetMode="External"/><Relationship Id="rId70" Type="http://schemas.openxmlformats.org/officeDocument/2006/relationships/footer" Target="footer20.xml"/><Relationship Id="rId75" Type="http://schemas.openxmlformats.org/officeDocument/2006/relationships/footer" Target="footer22.xml"/><Relationship Id="rId83" Type="http://schemas.openxmlformats.org/officeDocument/2006/relationships/hyperlink" Target="https://aka.ms/github_terms" TargetMode="External"/><Relationship Id="rId88" Type="http://schemas.openxmlformats.org/officeDocument/2006/relationships/footer" Target="footer30.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licensing/contracts" TargetMode="External"/><Relationship Id="rId28" Type="http://schemas.openxmlformats.org/officeDocument/2006/relationships/hyperlink" Target="http://go.microsoft.com/?linkid=9839207" TargetMode="External"/><Relationship Id="rId36" Type="http://schemas.openxmlformats.org/officeDocument/2006/relationships/hyperlink" Target="https://aka.ms/r1j7jq" TargetMode="External"/><Relationship Id="rId49" Type="http://schemas.openxmlformats.org/officeDocument/2006/relationships/footer" Target="footer11.xml"/><Relationship Id="rId57" Type="http://schemas.openxmlformats.org/officeDocument/2006/relationships/hyperlink" Target="http://go.microsoft.com/?linkid=9839206" TargetMode="External"/><Relationship Id="rId10" Type="http://schemas.openxmlformats.org/officeDocument/2006/relationships/footer" Target="footer1.xml"/><Relationship Id="rId31" Type="http://schemas.openxmlformats.org/officeDocument/2006/relationships/hyperlink" Target="https://go.microsoft.com/fwlink/?linkid=870295" TargetMode="External"/><Relationship Id="rId44" Type="http://schemas.openxmlformats.org/officeDocument/2006/relationships/hyperlink" Target="https://aka.ms/r1j7jq" TargetMode="External"/><Relationship Id="rId52" Type="http://schemas.openxmlformats.org/officeDocument/2006/relationships/hyperlink" Target="https://www.linkedin.com/legal/privacy-policy" TargetMode="External"/><Relationship Id="rId60" Type="http://schemas.openxmlformats.org/officeDocument/2006/relationships/footer" Target="footer14.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7.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microsoft.com/licensing/contracts" TargetMode="External"/><Relationship Id="rId39" Type="http://schemas.openxmlformats.org/officeDocument/2006/relationships/hyperlink" Target="http://azure.microsoft.com/en-us/support/legal/store-terms" TargetMode="External"/><Relationship Id="rId34" Type="http://schemas.openxmlformats.org/officeDocument/2006/relationships/footer" Target="footer10.xml"/><Relationship Id="rId50" Type="http://schemas.openxmlformats.org/officeDocument/2006/relationships/footer" Target="footer12.xml"/><Relationship Id="rId55" Type="http://schemas.openxmlformats.org/officeDocument/2006/relationships/footer" Target="footer13.xml"/><Relationship Id="rId76" Type="http://schemas.openxmlformats.org/officeDocument/2006/relationships/footer" Target="footer23.xml"/><Relationship Id="rId97"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hyperlink" Target="http://go.microsoft.com/?linkid=9839206" TargetMode="Externa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footer" Target="footer29.xml"/><Relationship Id="rId61" Type="http://schemas.openxmlformats.org/officeDocument/2006/relationships/footer" Target="footer15.xml"/><Relationship Id="rId82" Type="http://schemas.openxmlformats.org/officeDocument/2006/relationships/footer" Target="footer28.xml"/><Relationship Id="rId19" Type="http://schemas.openxmlformats.org/officeDocument/2006/relationships/hyperlink" Target="http://go.microsoft.com/?linkid=9840733" TargetMode="External"/><Relationship Id="rId14" Type="http://schemas.openxmlformats.org/officeDocument/2006/relationships/header" Target="header4.xml"/><Relationship Id="rId30" Type="http://schemas.openxmlformats.org/officeDocument/2006/relationships/footer" Target="footer9.xml"/><Relationship Id="rId35" Type="http://schemas.openxmlformats.org/officeDocument/2006/relationships/hyperlink" Target="http://azure.microsoft.com/en-us/regions/" TargetMode="External"/><Relationship Id="rId56" Type="http://schemas.openxmlformats.org/officeDocument/2006/relationships/hyperlink" Target="http://go.microsoft.com/fwlink/?LinkId=690247" TargetMode="External"/><Relationship Id="rId77" Type="http://schemas.openxmlformats.org/officeDocument/2006/relationships/footer" Target="footer24.xml"/><Relationship Id="rId100"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s://www.linkedin.com/legal/preview/user-agreement"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linkid=9710837" TargetMode="External"/><Relationship Id="rId98" Type="http://schemas.openxmlformats.org/officeDocument/2006/relationships/footer" Target="footer3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D3E4E6-03AD-47A3-903D-2DB232F11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9269</Words>
  <Characters>52838</Characters>
  <Application>Microsoft Office Word</Application>
  <DocSecurity>8</DocSecurity>
  <Lines>440</Lines>
  <Paragraphs>123</Paragraphs>
  <ScaleCrop>false</ScaleCrop>
  <Company/>
  <LinksUpToDate>false</LinksUpToDate>
  <CharactersWithSpaces>61984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2020-01-06T19:04:00Z</dcterms:created>
  <dcterms:modified xsi:type="dcterms:W3CDTF">2020-01-06T19:04:00Z</dcterms:modified>
</cp:coreProperties>
</file>